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1F" w:rsidRDefault="00C4201F" w:rsidP="00CD6BF2">
      <w:pPr>
        <w:rPr>
          <w:lang w:eastAsia="fr-FR"/>
        </w:rPr>
      </w:pPr>
    </w:p>
    <w:p w:rsidR="00C70715" w:rsidRPr="00202303" w:rsidRDefault="00C4201F" w:rsidP="00202303">
      <w:pPr>
        <w:jc w:val="center"/>
        <w:rPr>
          <w:b/>
          <w:sz w:val="32"/>
          <w:szCs w:val="32"/>
          <w:lang w:eastAsia="fr-FR"/>
        </w:rPr>
      </w:pPr>
      <w:r w:rsidRPr="00C4201F">
        <w:rPr>
          <w:b/>
          <w:lang w:eastAsia="fr-FR"/>
        </w:rPr>
        <w:fldChar w:fldCharType="begin"/>
      </w:r>
      <w:r w:rsidRPr="00C4201F">
        <w:rPr>
          <w:b/>
          <w:lang w:eastAsia="fr-FR"/>
        </w:rPr>
        <w:instrText xml:space="preserve"> TOC \o "1-4" \n \p " " \h \z \u </w:instrText>
      </w:r>
      <w:r w:rsidRPr="00C4201F">
        <w:rPr>
          <w:b/>
          <w:lang w:eastAsia="fr-FR"/>
        </w:rPr>
        <w:fldChar w:fldCharType="separate"/>
      </w:r>
      <w:bookmarkStart w:id="0" w:name="_GoBack"/>
      <w:r w:rsidR="00F72FC3" w:rsidRPr="00202303">
        <w:rPr>
          <w:b/>
          <w:sz w:val="32"/>
          <w:szCs w:val="32"/>
        </w:rPr>
        <w:fldChar w:fldCharType="begin"/>
      </w:r>
      <w:r w:rsidR="00F72FC3" w:rsidRPr="00202303">
        <w:rPr>
          <w:b/>
          <w:sz w:val="32"/>
          <w:szCs w:val="32"/>
        </w:rPr>
        <w:instrText xml:space="preserve"> HYPERLINK \l "_Toc74474663" </w:instrText>
      </w:r>
      <w:r w:rsidR="00F72FC3" w:rsidRPr="00202303">
        <w:rPr>
          <w:b/>
          <w:sz w:val="32"/>
          <w:szCs w:val="32"/>
        </w:rPr>
        <w:fldChar w:fldCharType="separate"/>
      </w:r>
      <w:r w:rsidRPr="00202303">
        <w:rPr>
          <w:rStyle w:val="Lienhypertexte"/>
          <w:b/>
          <w:sz w:val="32"/>
          <w:szCs w:val="32"/>
          <w:lang w:eastAsia="fr-FR"/>
        </w:rPr>
        <w:t>Les amis véritables sont-ils égoïstes ?</w:t>
      </w:r>
      <w:r w:rsidR="00F72FC3" w:rsidRPr="00202303">
        <w:rPr>
          <w:rStyle w:val="Lienhypertexte"/>
          <w:b/>
          <w:sz w:val="32"/>
          <w:szCs w:val="32"/>
          <w:lang w:eastAsia="fr-FR"/>
        </w:rPr>
        <w:fldChar w:fldCharType="end"/>
      </w:r>
    </w:p>
    <w:bookmarkEnd w:id="0"/>
    <w:p w:rsidR="00C70715" w:rsidRPr="00C4201F" w:rsidRDefault="00F72FC3" w:rsidP="00202303">
      <w:pPr>
        <w:jc w:val="center"/>
        <w:rPr>
          <w:u w:val="single"/>
          <w:lang w:eastAsia="fr-FR"/>
        </w:rPr>
      </w:pPr>
      <w:r>
        <w:fldChar w:fldCharType="begin"/>
      </w:r>
      <w:r>
        <w:instrText xml:space="preserve"> HYPERLINK \l "_Toc74474664" </w:instrText>
      </w:r>
      <w:r>
        <w:fldChar w:fldCharType="separate"/>
      </w:r>
      <w:r w:rsidR="00C4201F" w:rsidRPr="00C4201F">
        <w:rPr>
          <w:rStyle w:val="Lienhypertexte"/>
          <w:lang w:eastAsia="fr-FR"/>
        </w:rPr>
        <w:t>- Aristote et la querelle du « pur amour »-</w:t>
      </w:r>
      <w:r>
        <w:rPr>
          <w:rStyle w:val="Lienhypertexte"/>
          <w:lang w:eastAsia="fr-FR"/>
        </w:rPr>
        <w:fldChar w:fldCharType="end"/>
      </w:r>
    </w:p>
    <w:p w:rsidR="00C4201F" w:rsidRPr="00C4201F" w:rsidRDefault="00C4201F" w:rsidP="00A9357F">
      <w:pPr>
        <w:spacing w:after="0" w:line="240" w:lineRule="auto"/>
        <w:rPr>
          <w:lang w:eastAsia="fr-FR"/>
        </w:rPr>
      </w:pPr>
    </w:p>
    <w:p w:rsidR="00C70715" w:rsidRPr="00C4201F" w:rsidRDefault="00F72FC3" w:rsidP="00A9357F">
      <w:pPr>
        <w:spacing w:after="0" w:line="240" w:lineRule="auto"/>
        <w:rPr>
          <w:b/>
          <w:lang w:eastAsia="fr-FR"/>
        </w:rPr>
      </w:pPr>
      <w:hyperlink w:anchor="_Toc74474665" w:history="1">
        <w:r w:rsidR="00C4201F" w:rsidRPr="00C4201F">
          <w:rPr>
            <w:rStyle w:val="Lienhypertexte"/>
            <w:b/>
            <w:lang w:eastAsia="fr-FR"/>
          </w:rPr>
          <w:t>Introduction</w:t>
        </w:r>
      </w:hyperlink>
    </w:p>
    <w:p w:rsidR="00C70715" w:rsidRPr="00C4201F" w:rsidRDefault="00A9357F" w:rsidP="00A9357F">
      <w:pPr>
        <w:spacing w:after="0" w:line="240" w:lineRule="auto"/>
        <w:rPr>
          <w:bCs/>
          <w:i/>
          <w:iCs/>
          <w:lang w:eastAsia="fr-FR"/>
        </w:rPr>
      </w:pPr>
      <w:r>
        <w:rPr>
          <w:bCs/>
          <w:i/>
          <w:iCs/>
          <w:lang w:eastAsia="fr-FR"/>
        </w:rPr>
        <w:t xml:space="preserve">- </w:t>
      </w:r>
      <w:hyperlink w:anchor="_Toc74474666" w:history="1">
        <w:r w:rsidR="00C4201F" w:rsidRPr="00C4201F">
          <w:rPr>
            <w:rStyle w:val="Lienhypertexte"/>
            <w:bCs/>
            <w:i/>
            <w:iCs/>
            <w:lang w:eastAsia="fr-FR"/>
          </w:rPr>
          <w:t>2 paradoxes</w:t>
        </w:r>
      </w:hyperlink>
    </w:p>
    <w:p w:rsidR="00C70715" w:rsidRPr="00C4201F" w:rsidRDefault="00F72FC3" w:rsidP="00A9357F">
      <w:pPr>
        <w:spacing w:after="0" w:line="240" w:lineRule="auto"/>
        <w:rPr>
          <w:bCs/>
          <w:i/>
          <w:iCs/>
          <w:lang w:eastAsia="fr-FR"/>
        </w:rPr>
      </w:pPr>
      <w:hyperlink w:anchor="_Toc74474667" w:history="1">
        <w:r w:rsidR="00C4201F" w:rsidRPr="00C4201F">
          <w:rPr>
            <w:rStyle w:val="Lienhypertexte"/>
            <w:bCs/>
            <w:i/>
            <w:iCs/>
            <w:lang w:eastAsia="fr-FR"/>
          </w:rPr>
          <w:t>- problématique : l’amitié véritable est-elle désintéressée ?</w:t>
        </w:r>
      </w:hyperlink>
    </w:p>
    <w:p w:rsidR="00C70715" w:rsidRPr="00C4201F" w:rsidRDefault="00C4201F" w:rsidP="00A9357F">
      <w:pPr>
        <w:spacing w:after="0" w:line="240" w:lineRule="auto"/>
        <w:rPr>
          <w:bCs/>
          <w:i/>
          <w:iCs/>
          <w:u w:val="single"/>
          <w:lang w:eastAsia="fr-FR"/>
        </w:rPr>
      </w:pPr>
      <w:r w:rsidRPr="00A9357F">
        <w:rPr>
          <w:bCs/>
          <w:i/>
          <w:iCs/>
          <w:lang w:eastAsia="fr-FR"/>
        </w:rPr>
        <w:t xml:space="preserve">- </w:t>
      </w:r>
      <w:hyperlink w:anchor="_Toc74474668" w:history="1">
        <w:r w:rsidRPr="00C4201F">
          <w:rPr>
            <w:rStyle w:val="Lienhypertexte"/>
            <w:bCs/>
            <w:i/>
            <w:iCs/>
            <w:lang w:eastAsia="fr-FR"/>
          </w:rPr>
          <w:t>Thèse : dans la plus belle forme d’amitié, les amis sont égoïstes et le sont pour le bien des deux.</w:t>
        </w:r>
      </w:hyperlink>
    </w:p>
    <w:p w:rsidR="00C4201F" w:rsidRPr="00C4201F" w:rsidRDefault="00C4201F" w:rsidP="00A9357F">
      <w:pPr>
        <w:spacing w:after="0" w:line="240" w:lineRule="auto"/>
        <w:rPr>
          <w:lang w:eastAsia="fr-FR"/>
        </w:rPr>
      </w:pPr>
    </w:p>
    <w:p w:rsidR="00C70715" w:rsidRPr="00C4201F" w:rsidRDefault="00F72FC3" w:rsidP="00A9357F">
      <w:pPr>
        <w:spacing w:after="0" w:line="240" w:lineRule="auto"/>
        <w:rPr>
          <w:b/>
          <w:lang w:eastAsia="fr-FR"/>
        </w:rPr>
      </w:pPr>
      <w:hyperlink w:anchor="_Toc74474669" w:history="1">
        <w:r w:rsidR="00C4201F" w:rsidRPr="00C4201F">
          <w:rPr>
            <w:rStyle w:val="Lienhypertexte"/>
            <w:b/>
            <w:lang w:eastAsia="fr-FR"/>
          </w:rPr>
          <w:t>1. Fénelon et la « querelle du pur amour » : il existe une amitié désintéressée et pure</w:t>
        </w:r>
      </w:hyperlink>
    </w:p>
    <w:p w:rsidR="00C70715" w:rsidRPr="00C4201F" w:rsidRDefault="00F72FC3" w:rsidP="00A9357F">
      <w:pPr>
        <w:spacing w:after="0" w:line="240" w:lineRule="auto"/>
        <w:rPr>
          <w:i/>
          <w:lang w:eastAsia="fr-FR"/>
        </w:rPr>
      </w:pPr>
      <w:hyperlink w:anchor="_Toc74474670" w:history="1">
        <w:r w:rsidR="00C4201F" w:rsidRPr="00C4201F">
          <w:rPr>
            <w:rStyle w:val="Lienhypertexte"/>
            <w:i/>
            <w:lang w:eastAsia="fr-FR"/>
          </w:rPr>
          <w:t>Texte 1</w:t>
        </w:r>
      </w:hyperlink>
    </w:p>
    <w:p w:rsidR="00C4201F" w:rsidRPr="00C4201F" w:rsidRDefault="00F72FC3" w:rsidP="00A9357F">
      <w:pPr>
        <w:spacing w:after="0" w:line="240" w:lineRule="auto"/>
        <w:rPr>
          <w:lang w:eastAsia="fr-FR"/>
        </w:rPr>
      </w:pPr>
      <w:hyperlink w:anchor="_Toc74474671" w:history="1">
        <w:r w:rsidR="00C4201F" w:rsidRPr="00C4201F">
          <w:rPr>
            <w:rStyle w:val="Lienhypertexte"/>
            <w:lang w:eastAsia="fr-FR"/>
          </w:rPr>
          <w:t>1.1. Définition du « pur amour »</w:t>
        </w:r>
      </w:hyperlink>
    </w:p>
    <w:p w:rsidR="00C4201F" w:rsidRPr="00C4201F" w:rsidRDefault="00F72FC3" w:rsidP="00A9357F">
      <w:pPr>
        <w:spacing w:after="0" w:line="240" w:lineRule="auto"/>
        <w:rPr>
          <w:lang w:eastAsia="fr-FR"/>
        </w:rPr>
      </w:pPr>
      <w:hyperlink w:anchor="_Toc74474672" w:history="1">
        <w:r w:rsidR="00C4201F" w:rsidRPr="00C4201F">
          <w:rPr>
            <w:rStyle w:val="Lienhypertexte"/>
            <w:lang w:eastAsia="fr-FR"/>
          </w:rPr>
          <w:t>1.2. Comment est-il possible ?</w:t>
        </w:r>
      </w:hyperlink>
    </w:p>
    <w:p w:rsidR="00C4201F" w:rsidRPr="00C4201F" w:rsidRDefault="00F72FC3" w:rsidP="00A9357F">
      <w:pPr>
        <w:spacing w:after="0" w:line="240" w:lineRule="auto"/>
        <w:rPr>
          <w:u w:val="single"/>
          <w:lang w:eastAsia="fr-FR"/>
        </w:rPr>
      </w:pPr>
      <w:hyperlink w:anchor="_Toc74474673" w:history="1">
        <w:r w:rsidR="00C4201F" w:rsidRPr="00C4201F">
          <w:rPr>
            <w:rStyle w:val="Lienhypertexte"/>
            <w:lang w:eastAsia="fr-FR"/>
          </w:rPr>
          <w:t>1.3. Evaluation</w:t>
        </w:r>
      </w:hyperlink>
    </w:p>
    <w:p w:rsidR="00C4201F" w:rsidRPr="00C4201F" w:rsidRDefault="00C4201F" w:rsidP="00A9357F">
      <w:pPr>
        <w:spacing w:after="0" w:line="240" w:lineRule="auto"/>
        <w:rPr>
          <w:lang w:eastAsia="fr-FR"/>
        </w:rPr>
      </w:pPr>
    </w:p>
    <w:p w:rsidR="00C70715" w:rsidRPr="00C4201F" w:rsidRDefault="00F72FC3" w:rsidP="00A9357F">
      <w:pPr>
        <w:spacing w:after="0" w:line="240" w:lineRule="auto"/>
        <w:rPr>
          <w:b/>
          <w:lang w:eastAsia="fr-FR"/>
        </w:rPr>
      </w:pPr>
      <w:hyperlink w:anchor="_Toc74474674" w:history="1">
        <w:r w:rsidR="00C4201F" w:rsidRPr="00C4201F">
          <w:rPr>
            <w:rStyle w:val="Lienhypertexte"/>
            <w:b/>
            <w:lang w:eastAsia="fr-FR"/>
          </w:rPr>
          <w:t>2. Aristote et l’égoïsme des amis</w:t>
        </w:r>
      </w:hyperlink>
    </w:p>
    <w:p w:rsidR="00C4201F" w:rsidRPr="00C4201F" w:rsidRDefault="00F72FC3" w:rsidP="00A9357F">
      <w:pPr>
        <w:spacing w:after="0" w:line="240" w:lineRule="auto"/>
        <w:rPr>
          <w:lang w:eastAsia="fr-FR"/>
        </w:rPr>
      </w:pPr>
      <w:hyperlink w:anchor="_Toc74474675" w:history="1">
        <w:r w:rsidR="00C4201F" w:rsidRPr="00C4201F">
          <w:rPr>
            <w:rStyle w:val="Lienhypertexte"/>
            <w:lang w:eastAsia="fr-FR"/>
          </w:rPr>
          <w:t>2.1. Typologie de l’amitié</w:t>
        </w:r>
      </w:hyperlink>
    </w:p>
    <w:p w:rsidR="00C70715" w:rsidRPr="00C4201F" w:rsidRDefault="00F72FC3" w:rsidP="00A9357F">
      <w:pPr>
        <w:spacing w:after="0" w:line="240" w:lineRule="auto"/>
        <w:rPr>
          <w:bCs/>
          <w:i/>
          <w:iCs/>
          <w:lang w:eastAsia="fr-FR"/>
        </w:rPr>
      </w:pPr>
      <w:hyperlink w:anchor="_Toc74474676" w:history="1">
        <w:r w:rsidR="00C4201F" w:rsidRPr="00C4201F">
          <w:rPr>
            <w:rStyle w:val="Lienhypertexte"/>
            <w:bCs/>
            <w:i/>
            <w:iCs/>
            <w:lang w:eastAsia="fr-FR"/>
          </w:rPr>
          <w:t>- typologie</w:t>
        </w:r>
      </w:hyperlink>
    </w:p>
    <w:p w:rsidR="00C70715" w:rsidRPr="00C4201F" w:rsidRDefault="00F72FC3" w:rsidP="00A9357F">
      <w:pPr>
        <w:spacing w:after="0" w:line="240" w:lineRule="auto"/>
        <w:rPr>
          <w:bCs/>
          <w:i/>
          <w:iCs/>
          <w:lang w:eastAsia="fr-FR"/>
        </w:rPr>
      </w:pPr>
      <w:hyperlink w:anchor="_Toc74474677" w:history="1">
        <w:r w:rsidR="00C4201F" w:rsidRPr="00C4201F">
          <w:rPr>
            <w:rStyle w:val="Lienhypertexte"/>
            <w:bCs/>
            <w:i/>
            <w:iCs/>
            <w:lang w:eastAsia="fr-FR"/>
          </w:rPr>
          <w:t>Texte 2</w:t>
        </w:r>
      </w:hyperlink>
    </w:p>
    <w:p w:rsidR="00C70715" w:rsidRPr="00C4201F" w:rsidRDefault="00F72FC3" w:rsidP="00A9357F">
      <w:pPr>
        <w:spacing w:after="0" w:line="240" w:lineRule="auto"/>
        <w:rPr>
          <w:bCs/>
          <w:i/>
          <w:iCs/>
          <w:lang w:eastAsia="fr-FR"/>
        </w:rPr>
      </w:pPr>
      <w:hyperlink w:anchor="_Toc74474678" w:history="1">
        <w:r w:rsidR="00C4201F" w:rsidRPr="00C4201F">
          <w:rPr>
            <w:rStyle w:val="Lienhypertexte"/>
            <w:bCs/>
            <w:i/>
            <w:iCs/>
            <w:lang w:eastAsia="fr-FR"/>
          </w:rPr>
          <w:t>1) l’amitié par plaisir</w:t>
        </w:r>
      </w:hyperlink>
    </w:p>
    <w:p w:rsidR="00C70715" w:rsidRPr="00C4201F" w:rsidRDefault="00F72FC3" w:rsidP="00A9357F">
      <w:pPr>
        <w:spacing w:after="0" w:line="240" w:lineRule="auto"/>
        <w:rPr>
          <w:bCs/>
          <w:i/>
          <w:iCs/>
          <w:lang w:eastAsia="fr-FR"/>
        </w:rPr>
      </w:pPr>
      <w:hyperlink w:anchor="_Toc74474679" w:history="1">
        <w:r w:rsidR="00C4201F" w:rsidRPr="00C4201F">
          <w:rPr>
            <w:rStyle w:val="Lienhypertexte"/>
            <w:bCs/>
            <w:i/>
            <w:iCs/>
            <w:lang w:eastAsia="fr-FR"/>
          </w:rPr>
          <w:t>2) l’amitié par intérêt</w:t>
        </w:r>
      </w:hyperlink>
    </w:p>
    <w:p w:rsidR="00C70715" w:rsidRPr="00C4201F" w:rsidRDefault="00F72FC3" w:rsidP="00A9357F">
      <w:pPr>
        <w:spacing w:after="0" w:line="240" w:lineRule="auto"/>
        <w:rPr>
          <w:bCs/>
          <w:i/>
          <w:iCs/>
          <w:lang w:eastAsia="fr-FR"/>
        </w:rPr>
      </w:pPr>
      <w:hyperlink w:anchor="_Toc74474680" w:history="1">
        <w:r w:rsidR="00C4201F" w:rsidRPr="00C4201F">
          <w:rPr>
            <w:rStyle w:val="Lienhypertexte"/>
            <w:bCs/>
            <w:i/>
            <w:iCs/>
            <w:lang w:eastAsia="fr-FR"/>
          </w:rPr>
          <w:t>3) l’amitié vertueuse</w:t>
        </w:r>
      </w:hyperlink>
    </w:p>
    <w:p w:rsidR="00C4201F" w:rsidRPr="00C4201F" w:rsidRDefault="00F72FC3" w:rsidP="00A9357F">
      <w:pPr>
        <w:spacing w:after="0" w:line="240" w:lineRule="auto"/>
        <w:rPr>
          <w:lang w:eastAsia="fr-FR"/>
        </w:rPr>
      </w:pPr>
      <w:hyperlink w:anchor="_Toc74474682" w:history="1">
        <w:r w:rsidR="00C4201F" w:rsidRPr="00C4201F">
          <w:rPr>
            <w:rStyle w:val="Lienhypertexte"/>
            <w:lang w:eastAsia="fr-FR"/>
          </w:rPr>
          <w:t>2.2. L’amitié vertueuse est d’autant plus plaisante qu’elle est l’analogue de l’acte réflexif divin</w:t>
        </w:r>
      </w:hyperlink>
    </w:p>
    <w:p w:rsidR="00C70715" w:rsidRPr="00C4201F" w:rsidRDefault="00F72FC3" w:rsidP="00A9357F">
      <w:pPr>
        <w:spacing w:after="0" w:line="240" w:lineRule="auto"/>
        <w:rPr>
          <w:i/>
          <w:lang w:eastAsia="fr-FR"/>
        </w:rPr>
      </w:pPr>
      <w:hyperlink w:anchor="_Toc74474683" w:history="1">
        <w:r w:rsidR="00C4201F" w:rsidRPr="00C4201F">
          <w:rPr>
            <w:rStyle w:val="Lienhypertexte"/>
            <w:i/>
            <w:lang w:eastAsia="fr-FR"/>
          </w:rPr>
          <w:t>2.2.1.  Un autre modèle de Dieu structure la pensée de l’amour</w:t>
        </w:r>
      </w:hyperlink>
    </w:p>
    <w:p w:rsidR="00C70715" w:rsidRPr="00C4201F" w:rsidRDefault="00F72FC3" w:rsidP="00A9357F">
      <w:pPr>
        <w:spacing w:after="0" w:line="240" w:lineRule="auto"/>
        <w:rPr>
          <w:bCs/>
          <w:i/>
          <w:iCs/>
          <w:lang w:eastAsia="fr-FR"/>
        </w:rPr>
      </w:pPr>
      <w:hyperlink w:anchor="_Toc74474684" w:history="1">
        <w:r w:rsidR="00C4201F" w:rsidRPr="00C4201F">
          <w:rPr>
            <w:rStyle w:val="Lienhypertexte"/>
            <w:bCs/>
            <w:i/>
            <w:iCs/>
            <w:lang w:eastAsia="fr-FR"/>
          </w:rPr>
          <w:t xml:space="preserve">Texte </w:t>
        </w:r>
        <w:r w:rsidR="001670F9">
          <w:rPr>
            <w:rStyle w:val="Lienhypertexte"/>
            <w:bCs/>
            <w:i/>
            <w:iCs/>
            <w:lang w:eastAsia="fr-FR"/>
          </w:rPr>
          <w:t>3</w:t>
        </w:r>
      </w:hyperlink>
    </w:p>
    <w:p w:rsidR="00C70715" w:rsidRPr="00C4201F" w:rsidRDefault="00F72FC3" w:rsidP="00A9357F">
      <w:pPr>
        <w:spacing w:after="0" w:line="240" w:lineRule="auto"/>
        <w:rPr>
          <w:i/>
          <w:lang w:eastAsia="fr-FR"/>
        </w:rPr>
      </w:pPr>
      <w:hyperlink w:anchor="_Toc74474685" w:history="1">
        <w:r w:rsidR="00C4201F" w:rsidRPr="00C4201F">
          <w:rPr>
            <w:rStyle w:val="Lienhypertexte"/>
            <w:i/>
            <w:lang w:eastAsia="fr-FR"/>
          </w:rPr>
          <w:t>2.2.2.  l’homme vertueux est d’une certaine façon égoïste</w:t>
        </w:r>
      </w:hyperlink>
    </w:p>
    <w:p w:rsidR="00C70715" w:rsidRPr="00C4201F" w:rsidRDefault="00F72FC3" w:rsidP="00A9357F">
      <w:pPr>
        <w:spacing w:after="0" w:line="240" w:lineRule="auto"/>
        <w:rPr>
          <w:bCs/>
          <w:i/>
          <w:iCs/>
          <w:lang w:eastAsia="fr-FR"/>
        </w:rPr>
      </w:pPr>
      <w:hyperlink w:anchor="_Toc74474686" w:history="1">
        <w:r w:rsidR="00C4201F" w:rsidRPr="00C4201F">
          <w:rPr>
            <w:rStyle w:val="Lienhypertexte"/>
            <w:bCs/>
            <w:i/>
            <w:iCs/>
            <w:lang w:eastAsia="fr-FR"/>
          </w:rPr>
          <w:t xml:space="preserve">Texte </w:t>
        </w:r>
        <w:r w:rsidR="001670F9">
          <w:rPr>
            <w:rStyle w:val="Lienhypertexte"/>
            <w:bCs/>
            <w:i/>
            <w:iCs/>
            <w:lang w:eastAsia="fr-FR"/>
          </w:rPr>
          <w:t>4</w:t>
        </w:r>
      </w:hyperlink>
    </w:p>
    <w:p w:rsidR="00C70715" w:rsidRPr="00C4201F" w:rsidRDefault="00F72FC3" w:rsidP="00A9357F">
      <w:pPr>
        <w:spacing w:after="0" w:line="240" w:lineRule="auto"/>
        <w:rPr>
          <w:i/>
          <w:lang w:eastAsia="fr-FR"/>
        </w:rPr>
      </w:pPr>
      <w:hyperlink w:anchor="_Toc74474687" w:history="1">
        <w:r w:rsidR="00C4201F" w:rsidRPr="00C4201F">
          <w:rPr>
            <w:rStyle w:val="Lienhypertexte"/>
            <w:i/>
            <w:lang w:eastAsia="fr-FR"/>
          </w:rPr>
          <w:t>2.2.3.  Conséquence : l’amitié vertueuse comme analogue de la pensée divine est le lieu d’un égoïsme sain et réciproque, celui d’une entre-reconnaissance.</w:t>
        </w:r>
      </w:hyperlink>
    </w:p>
    <w:p w:rsidR="00C70715" w:rsidRPr="00C4201F" w:rsidRDefault="00F72FC3" w:rsidP="00A9357F">
      <w:pPr>
        <w:spacing w:after="0" w:line="240" w:lineRule="auto"/>
        <w:rPr>
          <w:bCs/>
          <w:i/>
          <w:iCs/>
          <w:lang w:eastAsia="fr-FR"/>
        </w:rPr>
      </w:pPr>
      <w:hyperlink w:anchor="_Toc74474688" w:history="1">
        <w:r w:rsidR="00C4201F" w:rsidRPr="00C4201F">
          <w:rPr>
            <w:rStyle w:val="Lienhypertexte"/>
            <w:bCs/>
            <w:i/>
            <w:iCs/>
            <w:lang w:eastAsia="fr-FR"/>
          </w:rPr>
          <w:t xml:space="preserve">Texte </w:t>
        </w:r>
        <w:r w:rsidR="001670F9">
          <w:rPr>
            <w:rStyle w:val="Lienhypertexte"/>
            <w:bCs/>
            <w:i/>
            <w:iCs/>
            <w:lang w:eastAsia="fr-FR"/>
          </w:rPr>
          <w:t>5</w:t>
        </w:r>
      </w:hyperlink>
    </w:p>
    <w:p w:rsidR="00C4201F" w:rsidRPr="00C4201F" w:rsidRDefault="00C4201F" w:rsidP="00C4201F">
      <w:pPr>
        <w:rPr>
          <w:lang w:eastAsia="fr-FR"/>
        </w:rPr>
      </w:pPr>
      <w:r w:rsidRPr="00C4201F">
        <w:rPr>
          <w:lang w:eastAsia="fr-FR"/>
        </w:rPr>
        <w:fldChar w:fldCharType="end"/>
      </w:r>
    </w:p>
    <w:p w:rsidR="00C4201F" w:rsidRDefault="00C4201F" w:rsidP="00CD6BF2">
      <w:pPr>
        <w:rPr>
          <w:lang w:eastAsia="fr-FR"/>
        </w:rPr>
      </w:pPr>
    </w:p>
    <w:p w:rsidR="00C4201F" w:rsidRDefault="00C4201F" w:rsidP="00CD6BF2">
      <w:pPr>
        <w:rPr>
          <w:lang w:eastAsia="fr-FR"/>
        </w:rPr>
      </w:pPr>
    </w:p>
    <w:p w:rsidR="00C4201F" w:rsidRDefault="00C4201F" w:rsidP="00CD6BF2">
      <w:pPr>
        <w:rPr>
          <w:lang w:eastAsia="fr-FR"/>
        </w:rPr>
      </w:pPr>
    </w:p>
    <w:p w:rsidR="00297537" w:rsidRDefault="00297537">
      <w:pPr>
        <w:rPr>
          <w:lang w:eastAsia="fr-FR"/>
        </w:rPr>
      </w:pPr>
      <w:r>
        <w:rPr>
          <w:lang w:eastAsia="fr-FR"/>
        </w:rPr>
        <w:br w:type="page"/>
      </w:r>
    </w:p>
    <w:p w:rsidR="00CD6BF2" w:rsidRPr="00B20EA5" w:rsidRDefault="00CD6BF2" w:rsidP="00CD6BF2">
      <w:pPr>
        <w:rPr>
          <w:lang w:eastAsia="fr-FR"/>
        </w:rPr>
      </w:pPr>
      <w:r w:rsidRPr="00B20EA5">
        <w:rPr>
          <w:lang w:eastAsia="fr-FR"/>
        </w:rPr>
        <w:lastRenderedPageBreak/>
        <w:t>Texte 1</w:t>
      </w:r>
    </w:p>
    <w:p w:rsidR="00CD6BF2" w:rsidRDefault="00CD6BF2" w:rsidP="00CD6BF2">
      <w:pPr>
        <w:rPr>
          <w:lang w:eastAsia="fr-FR"/>
        </w:rPr>
      </w:pPr>
      <w:r w:rsidRPr="00B20EA5">
        <w:rPr>
          <w:lang w:eastAsia="fr-FR"/>
        </w:rPr>
        <w:t>Fénelon,</w:t>
      </w:r>
      <w:r>
        <w:rPr>
          <w:i/>
          <w:lang w:eastAsia="fr-FR"/>
        </w:rPr>
        <w:t xml:space="preserve"> </w:t>
      </w:r>
      <w:r w:rsidRPr="00BB221F">
        <w:rPr>
          <w:i/>
          <w:lang w:eastAsia="fr-FR"/>
        </w:rPr>
        <w:t>Explication des maximes des saints sur la vie intérieure</w:t>
      </w:r>
      <w:r>
        <w:rPr>
          <w:lang w:eastAsia="fr-FR"/>
        </w:rPr>
        <w:t xml:space="preserve"> 1697</w:t>
      </w:r>
    </w:p>
    <w:p w:rsidR="003B6BD3" w:rsidRPr="00297537" w:rsidRDefault="003B6BD3" w:rsidP="003B6BD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04040"/>
          <w:sz w:val="20"/>
          <w:szCs w:val="20"/>
          <w:bdr w:val="none" w:sz="0" w:space="0" w:color="auto" w:frame="1"/>
        </w:rPr>
      </w:pPr>
      <w:r w:rsidRPr="00297537">
        <w:rPr>
          <w:color w:val="404040"/>
          <w:sz w:val="20"/>
          <w:szCs w:val="20"/>
          <w:bdr w:val="none" w:sz="0" w:space="0" w:color="auto" w:frame="1"/>
        </w:rPr>
        <w:t xml:space="preserve">ARTICLE 2 Vrai. </w:t>
      </w:r>
    </w:p>
    <w:p w:rsidR="003B6BD3" w:rsidRPr="00297537" w:rsidRDefault="003B6BD3" w:rsidP="003B6BD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04040"/>
          <w:sz w:val="20"/>
          <w:szCs w:val="20"/>
        </w:rPr>
      </w:pPr>
      <w:r w:rsidRPr="00297537">
        <w:rPr>
          <w:color w:val="404040"/>
          <w:sz w:val="20"/>
          <w:szCs w:val="20"/>
          <w:bdr w:val="none" w:sz="0" w:space="0" w:color="auto" w:frame="1"/>
        </w:rPr>
        <w:t xml:space="preserve">Il y a trois divers </w:t>
      </w:r>
      <w:proofErr w:type="spellStart"/>
      <w:r w:rsidRPr="00297537">
        <w:rPr>
          <w:color w:val="404040"/>
          <w:sz w:val="20"/>
          <w:szCs w:val="20"/>
          <w:bdr w:val="none" w:sz="0" w:space="0" w:color="auto" w:frame="1"/>
        </w:rPr>
        <w:t>degrez</w:t>
      </w:r>
      <w:proofErr w:type="spellEnd"/>
      <w:r w:rsidRPr="00297537">
        <w:rPr>
          <w:color w:val="404040"/>
          <w:sz w:val="20"/>
          <w:szCs w:val="20"/>
          <w:bdr w:val="none" w:sz="0" w:space="0" w:color="auto" w:frame="1"/>
        </w:rPr>
        <w:t xml:space="preserve">, ou trois états habituels de justes sur la terre. Les premiers ont un amour de </w:t>
      </w:r>
      <w:proofErr w:type="spellStart"/>
      <w:r w:rsidRPr="00297537">
        <w:rPr>
          <w:color w:val="404040"/>
          <w:sz w:val="20"/>
          <w:szCs w:val="20"/>
          <w:bdr w:val="none" w:sz="0" w:space="0" w:color="auto" w:frame="1"/>
        </w:rPr>
        <w:t>préference</w:t>
      </w:r>
      <w:proofErr w:type="spellEnd"/>
    </w:p>
    <w:p w:rsidR="003B6BD3" w:rsidRPr="00297537" w:rsidRDefault="003B6BD3" w:rsidP="003B6BD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04040"/>
          <w:sz w:val="20"/>
          <w:szCs w:val="20"/>
        </w:rPr>
      </w:pPr>
      <w:r w:rsidRPr="00297537">
        <w:rPr>
          <w:color w:val="404040"/>
          <w:sz w:val="20"/>
          <w:szCs w:val="20"/>
          <w:bdr w:val="none" w:sz="0" w:space="0" w:color="auto" w:frame="1"/>
        </w:rPr>
        <w:t xml:space="preserve">pour Dieu, puisqu' ils sont justes ; mais cet amour, quoique principal et dominant, est encore mélangé </w:t>
      </w:r>
      <w:proofErr w:type="gramStart"/>
      <w:r w:rsidRPr="00297537">
        <w:rPr>
          <w:color w:val="404040"/>
          <w:sz w:val="20"/>
          <w:szCs w:val="20"/>
          <w:bdr w:val="none" w:sz="0" w:space="0" w:color="auto" w:frame="1"/>
        </w:rPr>
        <w:t>d' une</w:t>
      </w:r>
      <w:proofErr w:type="gramEnd"/>
      <w:r w:rsidRPr="00297537">
        <w:rPr>
          <w:color w:val="404040"/>
          <w:sz w:val="20"/>
          <w:szCs w:val="20"/>
          <w:bdr w:val="none" w:sz="0" w:space="0" w:color="auto" w:frame="1"/>
        </w:rPr>
        <w:t xml:space="preserve"> crainte pour leur </w:t>
      </w:r>
      <w:proofErr w:type="spellStart"/>
      <w:r w:rsidRPr="00297537">
        <w:rPr>
          <w:color w:val="404040"/>
          <w:sz w:val="20"/>
          <w:szCs w:val="20"/>
          <w:bdr w:val="none" w:sz="0" w:space="0" w:color="auto" w:frame="1"/>
        </w:rPr>
        <w:t>interest</w:t>
      </w:r>
      <w:proofErr w:type="spellEnd"/>
      <w:r w:rsidRPr="00297537">
        <w:rPr>
          <w:color w:val="404040"/>
          <w:sz w:val="20"/>
          <w:szCs w:val="20"/>
          <w:bdr w:val="none" w:sz="0" w:space="0" w:color="auto" w:frame="1"/>
        </w:rPr>
        <w:t xml:space="preserve"> propre qui ne naît point d' un pur amour de charité pour eux-mêmes. Les seconds sont à plus forte raison dans un amour de </w:t>
      </w:r>
      <w:proofErr w:type="spellStart"/>
      <w:r w:rsidRPr="00297537">
        <w:rPr>
          <w:color w:val="404040"/>
          <w:sz w:val="20"/>
          <w:szCs w:val="20"/>
          <w:bdr w:val="none" w:sz="0" w:space="0" w:color="auto" w:frame="1"/>
        </w:rPr>
        <w:t>préference</w:t>
      </w:r>
      <w:proofErr w:type="spellEnd"/>
      <w:r w:rsidRPr="00297537">
        <w:rPr>
          <w:color w:val="404040"/>
          <w:sz w:val="20"/>
          <w:szCs w:val="20"/>
          <w:bdr w:val="none" w:sz="0" w:space="0" w:color="auto" w:frame="1"/>
        </w:rPr>
        <w:t xml:space="preserve"> : mais cet amour, quoique principal et dominant, est encore mélangé </w:t>
      </w:r>
      <w:proofErr w:type="gramStart"/>
      <w:r w:rsidRPr="00297537">
        <w:rPr>
          <w:color w:val="404040"/>
          <w:sz w:val="20"/>
          <w:szCs w:val="20"/>
          <w:bdr w:val="none" w:sz="0" w:space="0" w:color="auto" w:frame="1"/>
        </w:rPr>
        <w:t>d' un</w:t>
      </w:r>
      <w:proofErr w:type="gramEnd"/>
      <w:r w:rsidRPr="00297537">
        <w:rPr>
          <w:color w:val="404040"/>
          <w:sz w:val="20"/>
          <w:szCs w:val="20"/>
          <w:bdr w:val="none" w:sz="0" w:space="0" w:color="auto" w:frame="1"/>
        </w:rPr>
        <w:t xml:space="preserve"> motif d' espérance pour leur </w:t>
      </w:r>
      <w:proofErr w:type="spellStart"/>
      <w:r w:rsidRPr="00297537">
        <w:rPr>
          <w:color w:val="404040"/>
          <w:sz w:val="20"/>
          <w:szCs w:val="20"/>
          <w:bdr w:val="none" w:sz="0" w:space="0" w:color="auto" w:frame="1"/>
        </w:rPr>
        <w:t>interest</w:t>
      </w:r>
      <w:proofErr w:type="spellEnd"/>
      <w:r w:rsidRPr="00297537">
        <w:rPr>
          <w:color w:val="404040"/>
          <w:sz w:val="20"/>
          <w:szCs w:val="20"/>
          <w:bdr w:val="none" w:sz="0" w:space="0" w:color="auto" w:frame="1"/>
        </w:rPr>
        <w:t xml:space="preserve">, en tant que propre qui ne naît point d' un amour de charité pour eux-mêmes. C' est pourquoi saint Bernard nous parle </w:t>
      </w:r>
      <w:proofErr w:type="gramStart"/>
      <w:r w:rsidRPr="00297537">
        <w:rPr>
          <w:color w:val="404040"/>
          <w:sz w:val="20"/>
          <w:szCs w:val="20"/>
          <w:bdr w:val="none" w:sz="0" w:space="0" w:color="auto" w:frame="1"/>
        </w:rPr>
        <w:t>d' une</w:t>
      </w:r>
      <w:proofErr w:type="gramEnd"/>
      <w:r w:rsidRPr="00297537">
        <w:rPr>
          <w:color w:val="404040"/>
          <w:sz w:val="20"/>
          <w:szCs w:val="20"/>
          <w:bdr w:val="none" w:sz="0" w:space="0" w:color="auto" w:frame="1"/>
        </w:rPr>
        <w:t xml:space="preserve"> cupidité réglée par la charité qui se </w:t>
      </w:r>
      <w:proofErr w:type="spellStart"/>
      <w:r w:rsidRPr="00297537">
        <w:rPr>
          <w:color w:val="404040"/>
          <w:sz w:val="20"/>
          <w:szCs w:val="20"/>
          <w:bdr w:val="none" w:sz="0" w:space="0" w:color="auto" w:frame="1"/>
        </w:rPr>
        <w:t>mesle</w:t>
      </w:r>
      <w:proofErr w:type="spellEnd"/>
      <w:r w:rsidRPr="00297537">
        <w:rPr>
          <w:color w:val="404040"/>
          <w:sz w:val="20"/>
          <w:szCs w:val="20"/>
          <w:bdr w:val="none" w:sz="0" w:space="0" w:color="auto" w:frame="1"/>
        </w:rPr>
        <w:t xml:space="preserve"> toujours avec la charité même pendant cette vie. Ce </w:t>
      </w:r>
      <w:proofErr w:type="gramStart"/>
      <w:r w:rsidRPr="00297537">
        <w:rPr>
          <w:color w:val="404040"/>
          <w:sz w:val="20"/>
          <w:szCs w:val="20"/>
          <w:bdr w:val="none" w:sz="0" w:space="0" w:color="auto" w:frame="1"/>
        </w:rPr>
        <w:t>n' est</w:t>
      </w:r>
      <w:proofErr w:type="gramEnd"/>
      <w:r w:rsidRPr="00297537">
        <w:rPr>
          <w:color w:val="404040"/>
          <w:sz w:val="20"/>
          <w:szCs w:val="20"/>
          <w:bdr w:val="none" w:sz="0" w:space="0" w:color="auto" w:frame="1"/>
        </w:rPr>
        <w:t xml:space="preserve"> pas la charité qui en est le principe. La charité qui survient trouve cette cupidité et ne fait que la </w:t>
      </w:r>
      <w:proofErr w:type="spellStart"/>
      <w:r w:rsidRPr="00297537">
        <w:rPr>
          <w:color w:val="404040"/>
          <w:sz w:val="20"/>
          <w:szCs w:val="20"/>
          <w:bdr w:val="none" w:sz="0" w:space="0" w:color="auto" w:frame="1"/>
        </w:rPr>
        <w:t>moderer</w:t>
      </w:r>
      <w:proofErr w:type="spellEnd"/>
      <w:r w:rsidRPr="00297537">
        <w:rPr>
          <w:color w:val="404040"/>
          <w:sz w:val="20"/>
          <w:szCs w:val="20"/>
          <w:bdr w:val="none" w:sz="0" w:space="0" w:color="auto" w:frame="1"/>
        </w:rPr>
        <w:t xml:space="preserve">, la soumettre, et la subordonner ainsi à la fin </w:t>
      </w:r>
      <w:proofErr w:type="spellStart"/>
      <w:r w:rsidRPr="00297537">
        <w:rPr>
          <w:color w:val="404040"/>
          <w:sz w:val="20"/>
          <w:szCs w:val="20"/>
          <w:bdr w:val="none" w:sz="0" w:space="0" w:color="auto" w:frame="1"/>
        </w:rPr>
        <w:t>derniere</w:t>
      </w:r>
      <w:proofErr w:type="spellEnd"/>
      <w:r w:rsidRPr="00297537">
        <w:rPr>
          <w:color w:val="404040"/>
          <w:sz w:val="20"/>
          <w:szCs w:val="20"/>
          <w:bdr w:val="none" w:sz="0" w:space="0" w:color="auto" w:frame="1"/>
        </w:rPr>
        <w:t xml:space="preserve">. </w:t>
      </w:r>
      <w:proofErr w:type="gramStart"/>
      <w:r w:rsidRPr="00297537">
        <w:rPr>
          <w:color w:val="404040"/>
          <w:sz w:val="20"/>
          <w:szCs w:val="20"/>
          <w:bdr w:val="none" w:sz="0" w:space="0" w:color="auto" w:frame="1"/>
        </w:rPr>
        <w:t>C' est</w:t>
      </w:r>
      <w:proofErr w:type="gramEnd"/>
      <w:r w:rsidRPr="00297537">
        <w:rPr>
          <w:color w:val="404040"/>
          <w:sz w:val="20"/>
          <w:szCs w:val="20"/>
          <w:bdr w:val="none" w:sz="0" w:space="0" w:color="auto" w:frame="1"/>
        </w:rPr>
        <w:t xml:space="preserve"> pourquoi saint François De Sales </w:t>
      </w:r>
      <w:proofErr w:type="spellStart"/>
      <w:r w:rsidRPr="00297537">
        <w:rPr>
          <w:color w:val="404040"/>
          <w:sz w:val="20"/>
          <w:szCs w:val="20"/>
          <w:bdr w:val="none" w:sz="0" w:space="0" w:color="auto" w:frame="1"/>
        </w:rPr>
        <w:t>represente</w:t>
      </w:r>
      <w:proofErr w:type="spellEnd"/>
      <w:r w:rsidRPr="00297537">
        <w:rPr>
          <w:color w:val="404040"/>
          <w:sz w:val="20"/>
          <w:szCs w:val="20"/>
          <w:bdr w:val="none" w:sz="0" w:space="0" w:color="auto" w:frame="1"/>
        </w:rPr>
        <w:t xml:space="preserve"> la sainte </w:t>
      </w:r>
      <w:proofErr w:type="spellStart"/>
      <w:r w:rsidRPr="00297537">
        <w:rPr>
          <w:color w:val="404040"/>
          <w:sz w:val="20"/>
          <w:szCs w:val="20"/>
          <w:bdr w:val="none" w:sz="0" w:space="0" w:color="auto" w:frame="1"/>
        </w:rPr>
        <w:t>resignation</w:t>
      </w:r>
      <w:proofErr w:type="spellEnd"/>
      <w:r w:rsidRPr="00297537">
        <w:rPr>
          <w:color w:val="404040"/>
          <w:sz w:val="20"/>
          <w:szCs w:val="20"/>
          <w:bdr w:val="none" w:sz="0" w:space="0" w:color="auto" w:frame="1"/>
        </w:rPr>
        <w:t xml:space="preserve"> comme ayant encore des </w:t>
      </w:r>
      <w:proofErr w:type="spellStart"/>
      <w:r w:rsidRPr="00297537">
        <w:rPr>
          <w:color w:val="404040"/>
          <w:sz w:val="20"/>
          <w:szCs w:val="20"/>
          <w:bdr w:val="none" w:sz="0" w:space="0" w:color="auto" w:frame="1"/>
        </w:rPr>
        <w:t>desirs</w:t>
      </w:r>
      <w:proofErr w:type="spellEnd"/>
      <w:r w:rsidRPr="00297537">
        <w:rPr>
          <w:color w:val="404040"/>
          <w:sz w:val="20"/>
          <w:szCs w:val="20"/>
          <w:bdr w:val="none" w:sz="0" w:space="0" w:color="auto" w:frame="1"/>
        </w:rPr>
        <w:t xml:space="preserve"> propres, mais soumis. elle se fait, dit-il, par </w:t>
      </w:r>
      <w:proofErr w:type="spellStart"/>
      <w:r w:rsidRPr="00297537">
        <w:rPr>
          <w:color w:val="404040"/>
          <w:sz w:val="20"/>
          <w:szCs w:val="20"/>
          <w:bdr w:val="none" w:sz="0" w:space="0" w:color="auto" w:frame="1"/>
        </w:rPr>
        <w:t>maniere</w:t>
      </w:r>
      <w:proofErr w:type="spellEnd"/>
      <w:r w:rsidRPr="00297537">
        <w:rPr>
          <w:color w:val="40404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297537">
        <w:rPr>
          <w:color w:val="404040"/>
          <w:sz w:val="20"/>
          <w:szCs w:val="20"/>
          <w:bdr w:val="none" w:sz="0" w:space="0" w:color="auto" w:frame="1"/>
        </w:rPr>
        <w:t>d' effort</w:t>
      </w:r>
      <w:proofErr w:type="gramEnd"/>
      <w:r w:rsidRPr="00297537">
        <w:rPr>
          <w:color w:val="404040"/>
          <w:sz w:val="20"/>
          <w:szCs w:val="20"/>
          <w:bdr w:val="none" w:sz="0" w:space="0" w:color="auto" w:frame="1"/>
        </w:rPr>
        <w:t xml:space="preserve"> et de soumission . Ces deux amours sont renfermez dans le quatrième </w:t>
      </w:r>
      <w:proofErr w:type="spellStart"/>
      <w:r w:rsidRPr="00297537">
        <w:rPr>
          <w:color w:val="404040"/>
          <w:sz w:val="20"/>
          <w:szCs w:val="20"/>
          <w:bdr w:val="none" w:sz="0" w:space="0" w:color="auto" w:frame="1"/>
        </w:rPr>
        <w:t>estat</w:t>
      </w:r>
      <w:proofErr w:type="spellEnd"/>
      <w:r w:rsidRPr="00297537">
        <w:rPr>
          <w:color w:val="404040"/>
          <w:sz w:val="20"/>
          <w:szCs w:val="20"/>
          <w:bdr w:val="none" w:sz="0" w:space="0" w:color="auto" w:frame="1"/>
        </w:rPr>
        <w:t xml:space="preserve">, que </w:t>
      </w:r>
      <w:proofErr w:type="gramStart"/>
      <w:r w:rsidRPr="00297537">
        <w:rPr>
          <w:color w:val="404040"/>
          <w:sz w:val="20"/>
          <w:szCs w:val="20"/>
          <w:bdr w:val="none" w:sz="0" w:space="0" w:color="auto" w:frame="1"/>
        </w:rPr>
        <w:t>j' ai</w:t>
      </w:r>
      <w:proofErr w:type="gramEnd"/>
      <w:r w:rsidRPr="00297537">
        <w:rPr>
          <w:color w:val="40404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7537">
        <w:rPr>
          <w:color w:val="404040"/>
          <w:sz w:val="20"/>
          <w:szCs w:val="20"/>
          <w:bdr w:val="none" w:sz="0" w:space="0" w:color="auto" w:frame="1"/>
        </w:rPr>
        <w:t>appellé</w:t>
      </w:r>
      <w:proofErr w:type="spellEnd"/>
      <w:r w:rsidRPr="00297537">
        <w:rPr>
          <w:color w:val="40404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7537">
        <w:rPr>
          <w:color w:val="404040"/>
          <w:sz w:val="20"/>
          <w:szCs w:val="20"/>
          <w:bdr w:val="none" w:sz="0" w:space="0" w:color="auto" w:frame="1"/>
        </w:rPr>
        <w:t>estat</w:t>
      </w:r>
      <w:proofErr w:type="spellEnd"/>
      <w:r w:rsidRPr="00297537">
        <w:rPr>
          <w:color w:val="404040"/>
          <w:sz w:val="20"/>
          <w:szCs w:val="20"/>
          <w:bdr w:val="none" w:sz="0" w:space="0" w:color="auto" w:frame="1"/>
        </w:rPr>
        <w:t xml:space="preserve"> d' amour moins </w:t>
      </w:r>
      <w:proofErr w:type="spellStart"/>
      <w:r w:rsidRPr="00297537">
        <w:rPr>
          <w:color w:val="404040"/>
          <w:sz w:val="20"/>
          <w:szCs w:val="20"/>
          <w:bdr w:val="none" w:sz="0" w:space="0" w:color="auto" w:frame="1"/>
        </w:rPr>
        <w:t>desinteressé</w:t>
      </w:r>
      <w:proofErr w:type="spellEnd"/>
      <w:r w:rsidRPr="00297537">
        <w:rPr>
          <w:color w:val="404040"/>
          <w:sz w:val="20"/>
          <w:szCs w:val="20"/>
          <w:bdr w:val="none" w:sz="0" w:space="0" w:color="auto" w:frame="1"/>
        </w:rPr>
        <w:t>. Les troisièmes, plus parfaits que les deux autres</w:t>
      </w:r>
      <w:r w:rsidRPr="00297537">
        <w:rPr>
          <w:color w:val="404040"/>
          <w:sz w:val="20"/>
          <w:szCs w:val="20"/>
        </w:rPr>
        <w:t xml:space="preserve"> </w:t>
      </w:r>
      <w:r w:rsidRPr="00297537">
        <w:rPr>
          <w:color w:val="404040"/>
          <w:sz w:val="20"/>
          <w:szCs w:val="20"/>
          <w:bdr w:val="none" w:sz="0" w:space="0" w:color="auto" w:frame="1"/>
        </w:rPr>
        <w:t xml:space="preserve">sortes de justes, ont un amour pleinement </w:t>
      </w:r>
      <w:proofErr w:type="spellStart"/>
      <w:r w:rsidRPr="00297537">
        <w:rPr>
          <w:color w:val="404040"/>
          <w:sz w:val="20"/>
          <w:szCs w:val="20"/>
          <w:bdr w:val="none" w:sz="0" w:space="0" w:color="auto" w:frame="1"/>
        </w:rPr>
        <w:t>desinteressé</w:t>
      </w:r>
      <w:proofErr w:type="spellEnd"/>
      <w:r w:rsidRPr="00297537">
        <w:rPr>
          <w:color w:val="404040"/>
          <w:sz w:val="20"/>
          <w:szCs w:val="20"/>
          <w:bdr w:val="none" w:sz="0" w:space="0" w:color="auto" w:frame="1"/>
        </w:rPr>
        <w:t xml:space="preserve">, qui a été nommé pur, pour faire entendre qu' il n' est d' ordinaire excité par aucun autre motif, que celui d' aimer uniquement en elle-même et pour elle-même, la souveraine beauté de Dieu. </w:t>
      </w:r>
      <w:proofErr w:type="gramStart"/>
      <w:r w:rsidRPr="00297537">
        <w:rPr>
          <w:color w:val="404040"/>
          <w:sz w:val="20"/>
          <w:szCs w:val="20"/>
          <w:bdr w:val="none" w:sz="0" w:space="0" w:color="auto" w:frame="1"/>
        </w:rPr>
        <w:t>C' est</w:t>
      </w:r>
      <w:proofErr w:type="gramEnd"/>
      <w:r w:rsidRPr="00297537">
        <w:rPr>
          <w:color w:val="404040"/>
          <w:sz w:val="20"/>
          <w:szCs w:val="20"/>
          <w:bdr w:val="none" w:sz="0" w:space="0" w:color="auto" w:frame="1"/>
        </w:rPr>
        <w:t xml:space="preserve"> ce que les anciens ont exprimé, en disant qu' il y a trois états : le premier est des justes qui craignent encore par un reste d' esprit d' esclavage . Le second est de ceux qui </w:t>
      </w:r>
      <w:proofErr w:type="spellStart"/>
      <w:r w:rsidRPr="00297537">
        <w:rPr>
          <w:color w:val="404040"/>
          <w:sz w:val="20"/>
          <w:szCs w:val="20"/>
          <w:bdr w:val="none" w:sz="0" w:space="0" w:color="auto" w:frame="1"/>
        </w:rPr>
        <w:t>esperent</w:t>
      </w:r>
      <w:proofErr w:type="spellEnd"/>
      <w:r w:rsidRPr="00297537">
        <w:rPr>
          <w:color w:val="404040"/>
          <w:sz w:val="20"/>
          <w:szCs w:val="20"/>
          <w:bdr w:val="none" w:sz="0" w:space="0" w:color="auto" w:frame="1"/>
        </w:rPr>
        <w:t xml:space="preserve"> encore pour leur propre </w:t>
      </w:r>
      <w:proofErr w:type="spellStart"/>
      <w:r w:rsidRPr="00297537">
        <w:rPr>
          <w:color w:val="404040"/>
          <w:sz w:val="20"/>
          <w:szCs w:val="20"/>
          <w:bdr w:val="none" w:sz="0" w:space="0" w:color="auto" w:frame="1"/>
        </w:rPr>
        <w:t>interest</w:t>
      </w:r>
      <w:proofErr w:type="spellEnd"/>
      <w:r w:rsidRPr="00297537">
        <w:rPr>
          <w:color w:val="404040"/>
          <w:sz w:val="20"/>
          <w:szCs w:val="20"/>
          <w:bdr w:val="none" w:sz="0" w:space="0" w:color="auto" w:frame="1"/>
        </w:rPr>
        <w:t xml:space="preserve">, par un reste </w:t>
      </w:r>
      <w:proofErr w:type="gramStart"/>
      <w:r w:rsidRPr="00297537">
        <w:rPr>
          <w:color w:val="404040"/>
          <w:sz w:val="20"/>
          <w:szCs w:val="20"/>
          <w:bdr w:val="none" w:sz="0" w:space="0" w:color="auto" w:frame="1"/>
        </w:rPr>
        <w:t>d' esprit</w:t>
      </w:r>
      <w:proofErr w:type="gramEnd"/>
      <w:r w:rsidRPr="00297537">
        <w:rPr>
          <w:color w:val="404040"/>
          <w:sz w:val="20"/>
          <w:szCs w:val="20"/>
          <w:bdr w:val="none" w:sz="0" w:space="0" w:color="auto" w:frame="1"/>
        </w:rPr>
        <w:t xml:space="preserve"> mercenaire . Le troisième est de ceux qui </w:t>
      </w:r>
      <w:proofErr w:type="spellStart"/>
      <w:r w:rsidRPr="00297537">
        <w:rPr>
          <w:color w:val="404040"/>
          <w:sz w:val="20"/>
          <w:szCs w:val="20"/>
          <w:bdr w:val="none" w:sz="0" w:space="0" w:color="auto" w:frame="1"/>
        </w:rPr>
        <w:t>meritent</w:t>
      </w:r>
      <w:proofErr w:type="spellEnd"/>
      <w:r w:rsidRPr="00297537">
        <w:rPr>
          <w:color w:val="40404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297537">
        <w:rPr>
          <w:color w:val="404040"/>
          <w:sz w:val="20"/>
          <w:szCs w:val="20"/>
          <w:bdr w:val="none" w:sz="0" w:space="0" w:color="auto" w:frame="1"/>
        </w:rPr>
        <w:t>d' être</w:t>
      </w:r>
      <w:proofErr w:type="gramEnd"/>
      <w:r w:rsidRPr="00297537">
        <w:rPr>
          <w:color w:val="404040"/>
          <w:sz w:val="20"/>
          <w:szCs w:val="20"/>
          <w:bdr w:val="none" w:sz="0" w:space="0" w:color="auto" w:frame="1"/>
        </w:rPr>
        <w:t xml:space="preserve"> nommez les </w:t>
      </w:r>
      <w:proofErr w:type="spellStart"/>
      <w:r w:rsidRPr="00297537">
        <w:rPr>
          <w:color w:val="404040"/>
          <w:sz w:val="20"/>
          <w:szCs w:val="20"/>
          <w:bdr w:val="none" w:sz="0" w:space="0" w:color="auto" w:frame="1"/>
        </w:rPr>
        <w:t>enfans</w:t>
      </w:r>
      <w:proofErr w:type="spellEnd"/>
      <w:r w:rsidRPr="00297537">
        <w:rPr>
          <w:color w:val="404040"/>
          <w:sz w:val="20"/>
          <w:szCs w:val="20"/>
          <w:bdr w:val="none" w:sz="0" w:space="0" w:color="auto" w:frame="1"/>
        </w:rPr>
        <w:t xml:space="preserve"> , parce qu' ils aiment le </w:t>
      </w:r>
      <w:proofErr w:type="spellStart"/>
      <w:r w:rsidRPr="00297537">
        <w:rPr>
          <w:color w:val="404040"/>
          <w:sz w:val="20"/>
          <w:szCs w:val="20"/>
          <w:bdr w:val="none" w:sz="0" w:space="0" w:color="auto" w:frame="1"/>
        </w:rPr>
        <w:t>pere</w:t>
      </w:r>
      <w:proofErr w:type="spellEnd"/>
      <w:r w:rsidRPr="00297537">
        <w:rPr>
          <w:color w:val="404040"/>
          <w:sz w:val="20"/>
          <w:szCs w:val="20"/>
          <w:bdr w:val="none" w:sz="0" w:space="0" w:color="auto" w:frame="1"/>
        </w:rPr>
        <w:t xml:space="preserve"> sans aucun motif </w:t>
      </w:r>
      <w:proofErr w:type="spellStart"/>
      <w:r w:rsidRPr="00297537">
        <w:rPr>
          <w:color w:val="404040"/>
          <w:sz w:val="20"/>
          <w:szCs w:val="20"/>
          <w:bdr w:val="none" w:sz="0" w:space="0" w:color="auto" w:frame="1"/>
        </w:rPr>
        <w:t>interessé</w:t>
      </w:r>
      <w:proofErr w:type="spellEnd"/>
      <w:r w:rsidRPr="00297537">
        <w:rPr>
          <w:color w:val="404040"/>
          <w:sz w:val="20"/>
          <w:szCs w:val="20"/>
          <w:bdr w:val="none" w:sz="0" w:space="0" w:color="auto" w:frame="1"/>
        </w:rPr>
        <w:t xml:space="preserve">, ni d' </w:t>
      </w:r>
      <w:proofErr w:type="spellStart"/>
      <w:r w:rsidRPr="00297537">
        <w:rPr>
          <w:color w:val="404040"/>
          <w:sz w:val="20"/>
          <w:szCs w:val="20"/>
          <w:bdr w:val="none" w:sz="0" w:space="0" w:color="auto" w:frame="1"/>
        </w:rPr>
        <w:t>esperance</w:t>
      </w:r>
      <w:proofErr w:type="spellEnd"/>
      <w:r w:rsidRPr="00297537">
        <w:rPr>
          <w:color w:val="404040"/>
          <w:sz w:val="20"/>
          <w:szCs w:val="20"/>
          <w:bdr w:val="none" w:sz="0" w:space="0" w:color="auto" w:frame="1"/>
        </w:rPr>
        <w:t xml:space="preserve">, ni de crainte. </w:t>
      </w:r>
      <w:proofErr w:type="gramStart"/>
      <w:r w:rsidRPr="00297537">
        <w:rPr>
          <w:color w:val="404040"/>
          <w:sz w:val="20"/>
          <w:szCs w:val="20"/>
          <w:bdr w:val="none" w:sz="0" w:space="0" w:color="auto" w:frame="1"/>
        </w:rPr>
        <w:t>C' est</w:t>
      </w:r>
      <w:proofErr w:type="gramEnd"/>
      <w:r w:rsidRPr="00297537">
        <w:rPr>
          <w:color w:val="404040"/>
          <w:sz w:val="20"/>
          <w:szCs w:val="20"/>
          <w:bdr w:val="none" w:sz="0" w:space="0" w:color="auto" w:frame="1"/>
        </w:rPr>
        <w:t xml:space="preserve"> ce que les auteurs des derniers </w:t>
      </w:r>
      <w:proofErr w:type="spellStart"/>
      <w:r w:rsidRPr="00297537">
        <w:rPr>
          <w:color w:val="404040"/>
          <w:sz w:val="20"/>
          <w:szCs w:val="20"/>
          <w:bdr w:val="none" w:sz="0" w:space="0" w:color="auto" w:frame="1"/>
        </w:rPr>
        <w:t>siecles</w:t>
      </w:r>
      <w:proofErr w:type="spellEnd"/>
      <w:r w:rsidRPr="00297537">
        <w:rPr>
          <w:color w:val="404040"/>
          <w:sz w:val="20"/>
          <w:szCs w:val="20"/>
          <w:bdr w:val="none" w:sz="0" w:space="0" w:color="auto" w:frame="1"/>
        </w:rPr>
        <w:t xml:space="preserve"> ont exprimé précisément de même sous d' autres noms </w:t>
      </w:r>
      <w:proofErr w:type="spellStart"/>
      <w:r w:rsidRPr="00297537">
        <w:rPr>
          <w:color w:val="404040"/>
          <w:sz w:val="20"/>
          <w:szCs w:val="20"/>
          <w:bdr w:val="none" w:sz="0" w:space="0" w:color="auto" w:frame="1"/>
        </w:rPr>
        <w:t>équivalans</w:t>
      </w:r>
      <w:proofErr w:type="spellEnd"/>
      <w:r w:rsidRPr="00297537">
        <w:rPr>
          <w:color w:val="404040"/>
          <w:sz w:val="20"/>
          <w:szCs w:val="20"/>
          <w:bdr w:val="none" w:sz="0" w:space="0" w:color="auto" w:frame="1"/>
        </w:rPr>
        <w:t xml:space="preserve">. Ils en ont fait trois états. Le premier est la vie purgative, où </w:t>
      </w:r>
      <w:proofErr w:type="gramStart"/>
      <w:r w:rsidRPr="00297537">
        <w:rPr>
          <w:color w:val="404040"/>
          <w:sz w:val="20"/>
          <w:szCs w:val="20"/>
          <w:bdr w:val="none" w:sz="0" w:space="0" w:color="auto" w:frame="1"/>
        </w:rPr>
        <w:t>l' on</w:t>
      </w:r>
      <w:proofErr w:type="gramEnd"/>
      <w:r w:rsidRPr="00297537">
        <w:rPr>
          <w:color w:val="404040"/>
          <w:sz w:val="20"/>
          <w:szCs w:val="20"/>
          <w:bdr w:val="none" w:sz="0" w:space="0" w:color="auto" w:frame="1"/>
        </w:rPr>
        <w:t xml:space="preserve"> combat les vices par un amour mélangé d' un motif </w:t>
      </w:r>
      <w:proofErr w:type="spellStart"/>
      <w:r w:rsidRPr="00297537">
        <w:rPr>
          <w:color w:val="404040"/>
          <w:sz w:val="20"/>
          <w:szCs w:val="20"/>
          <w:bdr w:val="none" w:sz="0" w:space="0" w:color="auto" w:frame="1"/>
        </w:rPr>
        <w:t>interessé</w:t>
      </w:r>
      <w:proofErr w:type="spellEnd"/>
      <w:r w:rsidRPr="00297537">
        <w:rPr>
          <w:color w:val="404040"/>
          <w:sz w:val="20"/>
          <w:szCs w:val="20"/>
          <w:bdr w:val="none" w:sz="0" w:space="0" w:color="auto" w:frame="1"/>
        </w:rPr>
        <w:t xml:space="preserve"> de crainte sur les peines éternelles. Le second est la vie illuminative, où </w:t>
      </w:r>
      <w:proofErr w:type="gramStart"/>
      <w:r w:rsidRPr="00297537">
        <w:rPr>
          <w:color w:val="404040"/>
          <w:sz w:val="20"/>
          <w:szCs w:val="20"/>
          <w:bdr w:val="none" w:sz="0" w:space="0" w:color="auto" w:frame="1"/>
        </w:rPr>
        <w:t>l' on</w:t>
      </w:r>
      <w:proofErr w:type="gramEnd"/>
      <w:r w:rsidRPr="00297537">
        <w:rPr>
          <w:color w:val="404040"/>
          <w:sz w:val="20"/>
          <w:szCs w:val="20"/>
          <w:bdr w:val="none" w:sz="0" w:space="0" w:color="auto" w:frame="1"/>
        </w:rPr>
        <w:t xml:space="preserve"> acquiert les vertus ferventes par un amour encore mélangé d' un motif </w:t>
      </w:r>
      <w:proofErr w:type="spellStart"/>
      <w:r w:rsidRPr="00297537">
        <w:rPr>
          <w:color w:val="404040"/>
          <w:sz w:val="20"/>
          <w:szCs w:val="20"/>
          <w:bdr w:val="none" w:sz="0" w:space="0" w:color="auto" w:frame="1"/>
        </w:rPr>
        <w:t>interessé</w:t>
      </w:r>
      <w:proofErr w:type="spellEnd"/>
      <w:r w:rsidRPr="00297537">
        <w:rPr>
          <w:color w:val="404040"/>
          <w:sz w:val="20"/>
          <w:szCs w:val="20"/>
          <w:bdr w:val="none" w:sz="0" w:space="0" w:color="auto" w:frame="1"/>
        </w:rPr>
        <w:t xml:space="preserve"> pour la </w:t>
      </w:r>
      <w:proofErr w:type="spellStart"/>
      <w:r w:rsidRPr="00297537">
        <w:rPr>
          <w:color w:val="404040"/>
          <w:sz w:val="20"/>
          <w:szCs w:val="20"/>
          <w:bdr w:val="none" w:sz="0" w:space="0" w:color="auto" w:frame="1"/>
        </w:rPr>
        <w:t>beatitude</w:t>
      </w:r>
      <w:proofErr w:type="spellEnd"/>
      <w:r w:rsidRPr="00297537">
        <w:rPr>
          <w:color w:val="40404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7537">
        <w:rPr>
          <w:color w:val="404040"/>
          <w:sz w:val="20"/>
          <w:szCs w:val="20"/>
          <w:bdr w:val="none" w:sz="0" w:space="0" w:color="auto" w:frame="1"/>
        </w:rPr>
        <w:t>celeste</w:t>
      </w:r>
      <w:proofErr w:type="spellEnd"/>
      <w:r w:rsidRPr="00297537">
        <w:rPr>
          <w:color w:val="404040"/>
          <w:sz w:val="20"/>
          <w:szCs w:val="20"/>
          <w:bdr w:val="none" w:sz="0" w:space="0" w:color="auto" w:frame="1"/>
        </w:rPr>
        <w:t xml:space="preserve">. Enfin, le troisième est la vie contemplative, ou unitive, dans laquelle on demeure d' ordinaire uni à Dieu par </w:t>
      </w:r>
      <w:proofErr w:type="gramStart"/>
      <w:r w:rsidRPr="00297537">
        <w:rPr>
          <w:color w:val="404040"/>
          <w:sz w:val="20"/>
          <w:szCs w:val="20"/>
          <w:bdr w:val="none" w:sz="0" w:space="0" w:color="auto" w:frame="1"/>
        </w:rPr>
        <w:t>l' exercice</w:t>
      </w:r>
      <w:proofErr w:type="gramEnd"/>
      <w:r w:rsidRPr="00297537">
        <w:rPr>
          <w:color w:val="404040"/>
          <w:sz w:val="20"/>
          <w:szCs w:val="20"/>
          <w:bdr w:val="none" w:sz="0" w:space="0" w:color="auto" w:frame="1"/>
        </w:rPr>
        <w:t xml:space="preserve"> paisible du pur amour. Dans ce dernier état on ne perd jamais ni la crainte filiale, ni </w:t>
      </w:r>
      <w:proofErr w:type="gramStart"/>
      <w:r w:rsidRPr="00297537">
        <w:rPr>
          <w:color w:val="404040"/>
          <w:sz w:val="20"/>
          <w:szCs w:val="20"/>
          <w:bdr w:val="none" w:sz="0" w:space="0" w:color="auto" w:frame="1"/>
        </w:rPr>
        <w:t xml:space="preserve">l' </w:t>
      </w:r>
      <w:proofErr w:type="spellStart"/>
      <w:r w:rsidRPr="00297537">
        <w:rPr>
          <w:color w:val="404040"/>
          <w:sz w:val="20"/>
          <w:szCs w:val="20"/>
          <w:bdr w:val="none" w:sz="0" w:space="0" w:color="auto" w:frame="1"/>
        </w:rPr>
        <w:t>esperance</w:t>
      </w:r>
      <w:proofErr w:type="spellEnd"/>
      <w:proofErr w:type="gramEnd"/>
      <w:r w:rsidRPr="00297537">
        <w:rPr>
          <w:color w:val="404040"/>
          <w:sz w:val="20"/>
          <w:szCs w:val="20"/>
          <w:bdr w:val="none" w:sz="0" w:space="0" w:color="auto" w:frame="1"/>
        </w:rPr>
        <w:t xml:space="preserve"> des </w:t>
      </w:r>
      <w:proofErr w:type="spellStart"/>
      <w:r w:rsidRPr="00297537">
        <w:rPr>
          <w:color w:val="404040"/>
          <w:sz w:val="20"/>
          <w:szCs w:val="20"/>
          <w:bdr w:val="none" w:sz="0" w:space="0" w:color="auto" w:frame="1"/>
        </w:rPr>
        <w:t>enfans</w:t>
      </w:r>
      <w:proofErr w:type="spellEnd"/>
      <w:r w:rsidRPr="00297537">
        <w:rPr>
          <w:color w:val="404040"/>
          <w:sz w:val="20"/>
          <w:szCs w:val="20"/>
          <w:bdr w:val="none" w:sz="0" w:space="0" w:color="auto" w:frame="1"/>
        </w:rPr>
        <w:t xml:space="preserve"> de Dieu, quoiqu' on perde d' ordinaire tout motif intéressé de crainte et d' </w:t>
      </w:r>
      <w:proofErr w:type="spellStart"/>
      <w:r w:rsidRPr="00297537">
        <w:rPr>
          <w:color w:val="404040"/>
          <w:sz w:val="20"/>
          <w:szCs w:val="20"/>
          <w:bdr w:val="none" w:sz="0" w:space="0" w:color="auto" w:frame="1"/>
        </w:rPr>
        <w:t>esperance</w:t>
      </w:r>
      <w:proofErr w:type="spellEnd"/>
      <w:r w:rsidRPr="00297537">
        <w:rPr>
          <w:color w:val="404040"/>
          <w:sz w:val="20"/>
          <w:szCs w:val="20"/>
          <w:bdr w:val="none" w:sz="0" w:space="0" w:color="auto" w:frame="1"/>
        </w:rPr>
        <w:t>.</w:t>
      </w:r>
    </w:p>
    <w:p w:rsidR="00CD6BF2" w:rsidRPr="00297537" w:rsidRDefault="00CD6BF2" w:rsidP="008D564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D5642" w:rsidRPr="00297537" w:rsidRDefault="00CA3E0E" w:rsidP="008D564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97537">
        <w:rPr>
          <w:rFonts w:ascii="Times New Roman" w:hAnsi="Times New Roman" w:cs="Times New Roman"/>
          <w:b/>
          <w:sz w:val="20"/>
          <w:szCs w:val="20"/>
        </w:rPr>
        <w:t>Texte 2</w:t>
      </w:r>
    </w:p>
    <w:p w:rsidR="008D5642" w:rsidRPr="00297537" w:rsidRDefault="00C24E03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7537">
        <w:rPr>
          <w:rFonts w:ascii="Times New Roman" w:hAnsi="Times New Roman" w:cs="Times New Roman"/>
          <w:sz w:val="20"/>
          <w:szCs w:val="20"/>
        </w:rPr>
        <w:t xml:space="preserve">Aristote, </w:t>
      </w:r>
      <w:r w:rsidRPr="00297537">
        <w:rPr>
          <w:rFonts w:ascii="Times New Roman" w:hAnsi="Times New Roman" w:cs="Times New Roman"/>
          <w:i/>
          <w:sz w:val="20"/>
          <w:szCs w:val="20"/>
        </w:rPr>
        <w:t xml:space="preserve">Ethique à </w:t>
      </w:r>
      <w:proofErr w:type="spellStart"/>
      <w:r w:rsidRPr="00297537">
        <w:rPr>
          <w:rFonts w:ascii="Times New Roman" w:hAnsi="Times New Roman" w:cs="Times New Roman"/>
          <w:i/>
          <w:sz w:val="20"/>
          <w:szCs w:val="20"/>
        </w:rPr>
        <w:t>Nicomaque</w:t>
      </w:r>
      <w:proofErr w:type="spellEnd"/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7537">
        <w:rPr>
          <w:rFonts w:ascii="Times New Roman" w:hAnsi="Times New Roman" w:cs="Times New Roman"/>
          <w:sz w:val="20"/>
          <w:szCs w:val="20"/>
        </w:rPr>
        <w:t>3 (1156a - 1156b) &lt; Les espèces de l'amitié : l'amitié fondée sur l'utilité et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l'amitié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fondée sur le plaisir &gt;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7537">
        <w:rPr>
          <w:rFonts w:ascii="Times New Roman" w:hAnsi="Times New Roman" w:cs="Times New Roman"/>
          <w:sz w:val="20"/>
          <w:szCs w:val="20"/>
        </w:rPr>
        <w:t>Or ces objets aimables diffèrent l'un de l'autre en espèce, et par suite aussi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les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attachements et les amitiés correspondantes. On aura dès lors trois espèces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d'amitiés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>, en nombre égal à leurs objets, car répondant à chaque espèce il y a un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attachement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réciproque ne demeurant pas inaperçu des intéressés. Or quand les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hommes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ont l'un pour l'autre une amitié partagée, ils se souhaitent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réciproquement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du bien d'après 10 l'objet qui est à l'origine de leur amitié. Ainsi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donc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>, ceux dont l'amitié réciproque a pour source l'utilité ne s'aiment pas l'un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l'autre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pour eux-mêmes, mais en tant qu'il y a quelque bien qu'ils retirent l'un de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7537">
        <w:rPr>
          <w:rFonts w:ascii="Times New Roman" w:hAnsi="Times New Roman" w:cs="Times New Roman"/>
          <w:sz w:val="20"/>
          <w:szCs w:val="20"/>
        </w:rPr>
        <w:t>173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l'autre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>. De même encore ceux dont l'amitié repose sur le plaisir : ce n'est pas en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raison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de ce que les gens d'esprit sont ce qu'ils sont en eux-mêmes qu'ils les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chérissent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>, mais parce qu'ils les trouvent agréables personnellement. Par suite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ceux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dont l'amitié est fondée sur l'utilité 15 aiment pour leur propre bien, et ceux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qui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aiment en raison du plaisir, pour leur propre agrément, et non pas dans l'un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l'autre cas en tant ce qu'est en elle-même la personne aimée, mais en tant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qu'elle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est utile ou agréable. Dès lors ces amitiés ont un caractère accidentel,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puisque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ce n'est pas en tant ce qu'elle est essentiellement que la personne aimée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est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aimée, mais en tant qu'elle procure quelque bien ou quelque plaisir, suivant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le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cas. Les amitiés de ce genre sont par suite fragiles, 20 dès que les deux amis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ne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demeurent pas pareils à ce qu'ils étaient : s'ils ne sont plus agréables ou utiles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l'un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à l'autre, ils cessent d'être amis. Or l'utilité n'est pas une chose durable,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mais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elle varie suivant les époques. Aussi, quand la cause qui faisait l'amitié a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disparu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>, l'amitié elle-même est-elle rompue, attendu que l'amitié n'existe qu'en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vue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de la fin en question.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7537">
        <w:rPr>
          <w:rFonts w:ascii="Times New Roman" w:hAnsi="Times New Roman" w:cs="Times New Roman"/>
          <w:sz w:val="20"/>
          <w:szCs w:val="20"/>
        </w:rPr>
        <w:t>25 C'est surtout chez les vieillards que cette sorte d'amitié se rencontre (car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les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personnes de cet âge ne poursuivent pas l'agrément mais le profit), et aussi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lastRenderedPageBreak/>
        <w:t>chez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ceux des hommes faits et des jeunes gens qui recherchent leur intérêt. Les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amis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de cette sorte ne se plaisent guère à vivre ensemble, car parfois ils ne sont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pas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même agréables l'un à l'autre ; ils n'ont dès lors nullement besoin d'une telle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fréquentation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>, à moins qu'ils n'y trouvent leur intérêt, puisqu'ils ne se plaisent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l'un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avec l'autre 30 que dans la mesure où ils ont l'espérance de quelque bien.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7537">
        <w:rPr>
          <w:rFonts w:ascii="Times New Roman" w:hAnsi="Times New Roman" w:cs="Times New Roman"/>
          <w:sz w:val="20"/>
          <w:szCs w:val="20"/>
        </w:rPr>
        <w:t>— À ces amitiés on rattache aussi celle envers les hôtes.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7537">
        <w:rPr>
          <w:rFonts w:ascii="Times New Roman" w:hAnsi="Times New Roman" w:cs="Times New Roman"/>
          <w:sz w:val="20"/>
          <w:szCs w:val="20"/>
        </w:rPr>
        <w:t>D'autre part, l'amitié chez les jeunes gens semble avoir pour fondement le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7537">
        <w:rPr>
          <w:rFonts w:ascii="Times New Roman" w:hAnsi="Times New Roman" w:cs="Times New Roman"/>
          <w:sz w:val="20"/>
          <w:szCs w:val="20"/>
        </w:rPr>
        <w:t>plaisir188; car les jeunes gens vivent sous l'empire de la passion, et ils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7537">
        <w:rPr>
          <w:rFonts w:ascii="Times New Roman" w:hAnsi="Times New Roman" w:cs="Times New Roman"/>
          <w:sz w:val="20"/>
          <w:szCs w:val="20"/>
        </w:rPr>
        <w:t>poursuivent surtout ce qui leur plaît personnellement et le plaisir du moment ;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mais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en avançant en âge, les choses qui leur plaisent ne demeurent pas les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mêmes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>. 35 C'est pourquoi ils forment rapidement des amitiés et les abandonnent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avec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la même facilité, car leur amitié change avec 1156b l'objet qui leur donne du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plaisir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>, et les plaisirs de cet âge sont sujets à de brusques variations. Les jeunes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gens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ont aussi un penchant à l'amour, car une grande part de l'émotion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amoureuse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relève de la passion et a pour source le plaisir. De là vient qu'ils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aiment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et cessent d'aimer avec la même rapidité, changeant plusieurs fois dans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la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même journée. Ils souhaitent aussi 5 passer leur temps et leur vie en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compagnie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de leurs amis, car c'est de cette façon que se présente pour eux ce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qui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a trait à l'amitié.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7537">
        <w:rPr>
          <w:rFonts w:ascii="Times New Roman" w:hAnsi="Times New Roman" w:cs="Times New Roman"/>
          <w:sz w:val="20"/>
          <w:szCs w:val="20"/>
        </w:rPr>
        <w:t>4 (1156b) &lt; L'amitié fondée sur la vertu &gt;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7537">
        <w:rPr>
          <w:rFonts w:ascii="Times New Roman" w:hAnsi="Times New Roman" w:cs="Times New Roman"/>
          <w:sz w:val="20"/>
          <w:szCs w:val="20"/>
        </w:rPr>
        <w:t>Mais la parfaite amitié est celle des hommes vertueux et qui sont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semblables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en vertu : car ces amis-là se souhaitent pareillement du bien les uns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aux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autres en tant qu'ils sont bons, et ils sont bons par eux-mêmes. Mais ceux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qui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souhaitent du 10 bien à leurs amis pour l'amour de ces derniers sont des amis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par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excellence (puisqu'ils se comportent ainsi l'un envers l'autre en raison de la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propre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nature de chacun d'eux, et non par accident) : aussi leur amitié persiste-telle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aussi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longtemps qu'ils sont eux-mêmes bons, et la vertu est une disposition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stable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>. Et chacun d'eux est bon à la fois absolument et pour son ami, puisque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les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hommes bons sont en même temps bons absolument et utiles les uns aux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autres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>. Et de la même façon qu'ils 15 sont bons, ils sont agréables aussi l'un pour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l'autre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: les hommes bons sont à la fois agréables absolument et agréables les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uns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pour les autres, puisque chacun fait résider son plaisir dans les actions qui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expriment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son caractère propre, et par suite dans celles qui sont de même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nature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>, et que, d'autre part, les actions des gens de bien sont identiques ou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semblables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à celles des autres gens de bien. Il est normal qu'une amitié de ce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genre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soit stable, car en elle sont réunies toutes les qualités qui doivent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appartenir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aux amis. Toute amitié, en effet, a pour 20 </w:t>
      </w:r>
      <w:proofErr w:type="gramStart"/>
      <w:r w:rsidRPr="00297537">
        <w:rPr>
          <w:rFonts w:ascii="Times New Roman" w:hAnsi="Times New Roman" w:cs="Times New Roman"/>
          <w:sz w:val="20"/>
          <w:szCs w:val="20"/>
        </w:rPr>
        <w:t>source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le bien ou le plaisir,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bien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ou plaisir envisagés soit au sens absolu, soit seulement pour celui qui aime,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c'est-à-dire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en raison d'une certaine ressemblance ; mais dans le cas de cette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amitié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>, toutes les qualités que nous avons indiquées appartiennent aux amis par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eux-mêmes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(car en cette amitié les amis sont semblables aussi pour les autres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qualités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>), et ce qui est bon absolument est aussi agréable absolument. Or ce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sont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là les principaux objets de l'amitié, et dès lors l'affection et l'amitié existent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chez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ces amis au plus haut degré et en la forme la plus excellente.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7537">
        <w:rPr>
          <w:rFonts w:ascii="Times New Roman" w:hAnsi="Times New Roman" w:cs="Times New Roman"/>
          <w:sz w:val="20"/>
          <w:szCs w:val="20"/>
        </w:rPr>
        <w:t>25 Il est naturel que les amitiés de cette espèce soient rares, car de tels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hommes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sont en petit nombre. En outre elles exigent comme condition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supplémentaire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>, du temps et des habitudes communes, car, selon le proverbe, il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n'est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pas possible de se connaître l'un l'autre avant d'avoir consommé ensemble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la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mesure de sel dont parle le dicton, ni d'admettre quelqu'un dans son amitié,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ou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d'être réellement amis, avant que chacun des intéressés se soit montré à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l'autre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comme un digne objet d'amitié et lui ait inspiré de la confiance. Et ceux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qui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s'engagent rapidement dans les liens d'une amitié réciproque ont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7537">
        <w:rPr>
          <w:rFonts w:ascii="Times New Roman" w:hAnsi="Times New Roman" w:cs="Times New Roman"/>
          <w:sz w:val="20"/>
          <w:szCs w:val="20"/>
        </w:rPr>
        <w:t>30 assurément la volonté d'être amis, mais ils ne le sont pas en réalité, à moins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qu'ils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ne soient aussi dignes d'être aimés l'un et l'autre, et qu'ils aient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connaissance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de leurs sentiments : car si la volonté de contracter une amitié est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prompte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>, l'amitié ne l'est pas.</w:t>
      </w:r>
    </w:p>
    <w:p w:rsidR="008D5642" w:rsidRPr="00297537" w:rsidRDefault="008D5642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3E0E" w:rsidRPr="00297537" w:rsidRDefault="00743A4C" w:rsidP="00743A4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bookmarkStart w:id="1" w:name="_Toc394560443"/>
      <w:bookmarkStart w:id="2" w:name="_Toc400000820"/>
      <w:r w:rsidRPr="00297537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lastRenderedPageBreak/>
        <w:t xml:space="preserve">Texte </w:t>
      </w:r>
      <w:r w:rsidR="001670F9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3</w:t>
      </w:r>
    </w:p>
    <w:p w:rsidR="00743A4C" w:rsidRPr="00297537" w:rsidRDefault="00C24E03" w:rsidP="00743A4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</w:pPr>
      <w:r w:rsidRPr="00297537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 xml:space="preserve">Aristote, </w:t>
      </w:r>
      <w:r w:rsidR="00CA3E0E" w:rsidRPr="00297537">
        <w:rPr>
          <w:rFonts w:ascii="Times New Roman" w:eastAsia="Times New Roman" w:hAnsi="Times New Roman" w:cs="Times New Roman"/>
          <w:bCs/>
          <w:i/>
          <w:sz w:val="20"/>
          <w:szCs w:val="20"/>
          <w:lang w:eastAsia="fr-FR"/>
        </w:rPr>
        <w:t>Métaphysique</w:t>
      </w:r>
      <w:r w:rsidR="00CA3E0E" w:rsidRPr="00297537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 xml:space="preserve"> </w:t>
      </w:r>
      <w:r w:rsidR="00743A4C" w:rsidRPr="00297537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 xml:space="preserve"> Λ 9 § 1 à 3</w:t>
      </w:r>
      <w:bookmarkEnd w:id="1"/>
      <w:bookmarkEnd w:id="2"/>
    </w:p>
    <w:p w:rsidR="00743A4C" w:rsidRPr="00297537" w:rsidRDefault="00743A4C" w:rsidP="00743A4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</w:p>
    <w:p w:rsidR="00743A4C" w:rsidRPr="00297537" w:rsidRDefault="00743A4C" w:rsidP="00743A4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</w:pPr>
      <w:r w:rsidRPr="00297537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>La nature de l'Intelligence divine pose quelques problèmes. Cette</w:t>
      </w:r>
    </w:p>
    <w:p w:rsidR="00743A4C" w:rsidRPr="00297537" w:rsidRDefault="00743A4C" w:rsidP="00743A4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</w:pPr>
      <w:r w:rsidRPr="00297537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>Intelligence semble bien être la plus divine des choses qui apparaissent comme</w:t>
      </w:r>
    </w:p>
    <w:p w:rsidR="00743A4C" w:rsidRPr="00297537" w:rsidRDefault="00743A4C" w:rsidP="00743A4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</w:pPr>
      <w:proofErr w:type="gramStart"/>
      <w:r w:rsidRPr="00297537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>divines</w:t>
      </w:r>
      <w:proofErr w:type="gramEnd"/>
      <w:r w:rsidRPr="00297537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 xml:space="preserve"> : mais, pour présenter ce caractère, quel doit être son mode d'existence ?</w:t>
      </w:r>
    </w:p>
    <w:p w:rsidR="00743A4C" w:rsidRPr="00297537" w:rsidRDefault="00743A4C" w:rsidP="00743A4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</w:pPr>
      <w:r w:rsidRPr="00297537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>Il y a là quelques difficultés. — Ou bien, elle ne pense rien : mais que devient</w:t>
      </w:r>
    </w:p>
    <w:p w:rsidR="00743A4C" w:rsidRPr="00297537" w:rsidRDefault="00743A4C" w:rsidP="00743A4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</w:pPr>
      <w:proofErr w:type="gramStart"/>
      <w:r w:rsidRPr="00297537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>alors</w:t>
      </w:r>
      <w:proofErr w:type="gramEnd"/>
      <w:r w:rsidRPr="00297537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 xml:space="preserve"> sa dignité ? Elle est dans un état semblable au sommeil. Ou bien, elle</w:t>
      </w:r>
    </w:p>
    <w:p w:rsidR="00743A4C" w:rsidRPr="00297537" w:rsidRDefault="00743A4C" w:rsidP="00743A4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</w:pPr>
      <w:proofErr w:type="gramStart"/>
      <w:r w:rsidRPr="00297537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>pense</w:t>
      </w:r>
      <w:proofErr w:type="gramEnd"/>
      <w:r w:rsidRPr="00297537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>, mais si sa pensée est sous la dépendance d'un autre principe, alors</w:t>
      </w:r>
    </w:p>
    <w:p w:rsidR="00743A4C" w:rsidRPr="00297537" w:rsidRDefault="00743A4C" w:rsidP="00743A4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</w:pPr>
      <w:r w:rsidRPr="00297537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>(…) elle ne saurait être la Substance suprême, car sa dignité consiste dans</w:t>
      </w:r>
    </w:p>
    <w:p w:rsidR="00743A4C" w:rsidRPr="00297537" w:rsidRDefault="00743A4C" w:rsidP="00743A4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</w:pPr>
      <w:proofErr w:type="gramStart"/>
      <w:r w:rsidRPr="00297537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>le</w:t>
      </w:r>
      <w:proofErr w:type="gramEnd"/>
      <w:r w:rsidRPr="00297537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 xml:space="preserve"> penser. </w:t>
      </w:r>
    </w:p>
    <w:p w:rsidR="00743A4C" w:rsidRPr="00297537" w:rsidRDefault="00743A4C" w:rsidP="00743A4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</w:pPr>
      <w:r w:rsidRPr="00297537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>En outre, que son essence soit l'Intelligence ou qu'elle soit l'acte de</w:t>
      </w:r>
    </w:p>
    <w:p w:rsidR="00743A4C" w:rsidRPr="00297537" w:rsidRDefault="00743A4C" w:rsidP="00743A4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</w:pPr>
      <w:proofErr w:type="gramStart"/>
      <w:r w:rsidRPr="00297537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>penser</w:t>
      </w:r>
      <w:proofErr w:type="gramEnd"/>
      <w:r w:rsidRPr="00297537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>, que pense-t-elle ? Ou elle se pense elle-même, ou elle pense quelque</w:t>
      </w:r>
    </w:p>
    <w:p w:rsidR="00743A4C" w:rsidRPr="00297537" w:rsidRDefault="00743A4C" w:rsidP="00743A4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</w:pPr>
      <w:proofErr w:type="gramStart"/>
      <w:r w:rsidRPr="00297537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>autre</w:t>
      </w:r>
      <w:proofErr w:type="gramEnd"/>
      <w:r w:rsidRPr="00297537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 xml:space="preserve"> chose ; et si elle pense une autre chose, ou bien c'est toujours la même, ou</w:t>
      </w:r>
    </w:p>
    <w:p w:rsidR="00743A4C" w:rsidRPr="00297537" w:rsidRDefault="00743A4C" w:rsidP="00743A4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</w:pPr>
      <w:proofErr w:type="gramStart"/>
      <w:r w:rsidRPr="00297537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>bien</w:t>
      </w:r>
      <w:proofErr w:type="gramEnd"/>
      <w:r w:rsidRPr="00297537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 xml:space="preserve"> c'est tantôt l'une, tantôt l'autre. Importe-t-il donc, ou non, que l'objet de sa</w:t>
      </w:r>
    </w:p>
    <w:p w:rsidR="00743A4C" w:rsidRPr="00297537" w:rsidRDefault="00743A4C" w:rsidP="00743A4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</w:pPr>
      <w:proofErr w:type="gramStart"/>
      <w:r w:rsidRPr="00297537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>pensée</w:t>
      </w:r>
      <w:proofErr w:type="gramEnd"/>
      <w:r w:rsidRPr="00297537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 xml:space="preserve"> soit le Bien, ou la première chose venue ? Ou plutôt, ne serait-il pas </w:t>
      </w:r>
    </w:p>
    <w:p w:rsidR="00743A4C" w:rsidRPr="00297537" w:rsidRDefault="00743A4C" w:rsidP="00743A4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</w:pPr>
      <w:proofErr w:type="gramStart"/>
      <w:r w:rsidRPr="00297537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>absurde</w:t>
      </w:r>
      <w:proofErr w:type="gramEnd"/>
      <w:r w:rsidRPr="00297537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 xml:space="preserve"> que certaines choses fussent l'objet de sa pensée ? Il est donc évident</w:t>
      </w:r>
    </w:p>
    <w:p w:rsidR="00743A4C" w:rsidRPr="00297537" w:rsidRDefault="00743A4C" w:rsidP="00743A4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</w:pPr>
      <w:proofErr w:type="gramStart"/>
      <w:r w:rsidRPr="00297537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>qu'elle</w:t>
      </w:r>
      <w:proofErr w:type="gramEnd"/>
      <w:r w:rsidRPr="00297537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 xml:space="preserve"> pense ce qu'il y a de plus divin et de plus digne, et qu'elle ne change pas</w:t>
      </w:r>
    </w:p>
    <w:p w:rsidR="00743A4C" w:rsidRPr="00297537" w:rsidRDefault="00743A4C" w:rsidP="00743A4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</w:pPr>
      <w:proofErr w:type="gramStart"/>
      <w:r w:rsidRPr="00297537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>d'objet</w:t>
      </w:r>
      <w:proofErr w:type="gramEnd"/>
      <w:r w:rsidRPr="00297537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>, car ce serait un changement vers le pire, et une pareille chose serait déjà</w:t>
      </w:r>
    </w:p>
    <w:p w:rsidR="00743A4C" w:rsidRPr="00297537" w:rsidRDefault="00743A4C" w:rsidP="00743A4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</w:pPr>
      <w:proofErr w:type="gramStart"/>
      <w:r w:rsidRPr="00297537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>un</w:t>
      </w:r>
      <w:proofErr w:type="gramEnd"/>
      <w:r w:rsidRPr="00297537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 xml:space="preserve"> mouvement. (…)L'Intelligence suprême se pense donc elle-même, puisqu'elle est ce qu'il y a de plus excellent, et sa Pensée est pensée de pensée.</w:t>
      </w:r>
    </w:p>
    <w:p w:rsidR="00743A4C" w:rsidRPr="00297537" w:rsidRDefault="00743A4C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3E0E" w:rsidRPr="00297537" w:rsidRDefault="001670F9" w:rsidP="002A531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Texte 4</w:t>
      </w:r>
    </w:p>
    <w:p w:rsidR="002A5312" w:rsidRPr="00297537" w:rsidRDefault="00C24E03" w:rsidP="002A5312">
      <w:pPr>
        <w:rPr>
          <w:rFonts w:ascii="Times New Roman" w:hAnsi="Times New Roman" w:cs="Times New Roman"/>
          <w:sz w:val="20"/>
          <w:szCs w:val="20"/>
        </w:rPr>
      </w:pPr>
      <w:r w:rsidRPr="00297537">
        <w:rPr>
          <w:rFonts w:ascii="Times New Roman" w:hAnsi="Times New Roman" w:cs="Times New Roman"/>
          <w:sz w:val="20"/>
          <w:szCs w:val="20"/>
        </w:rPr>
        <w:t xml:space="preserve">Aristote, </w:t>
      </w:r>
      <w:r w:rsidR="002A5312" w:rsidRPr="00297537">
        <w:rPr>
          <w:rFonts w:ascii="Times New Roman" w:hAnsi="Times New Roman" w:cs="Times New Roman"/>
          <w:i/>
          <w:sz w:val="20"/>
          <w:szCs w:val="20"/>
        </w:rPr>
        <w:t>E</w:t>
      </w:r>
      <w:r w:rsidRPr="00297537">
        <w:rPr>
          <w:rFonts w:ascii="Times New Roman" w:hAnsi="Times New Roman" w:cs="Times New Roman"/>
          <w:i/>
          <w:sz w:val="20"/>
          <w:szCs w:val="20"/>
        </w:rPr>
        <w:t xml:space="preserve">thique à </w:t>
      </w:r>
      <w:proofErr w:type="spellStart"/>
      <w:r w:rsidR="002A5312" w:rsidRPr="00297537">
        <w:rPr>
          <w:rFonts w:ascii="Times New Roman" w:hAnsi="Times New Roman" w:cs="Times New Roman"/>
          <w:i/>
          <w:sz w:val="20"/>
          <w:szCs w:val="20"/>
        </w:rPr>
        <w:t>N</w:t>
      </w:r>
      <w:r w:rsidRPr="00297537">
        <w:rPr>
          <w:rFonts w:ascii="Times New Roman" w:hAnsi="Times New Roman" w:cs="Times New Roman"/>
          <w:i/>
          <w:sz w:val="20"/>
          <w:szCs w:val="20"/>
        </w:rPr>
        <w:t>icomaque</w:t>
      </w:r>
      <w:proofErr w:type="spellEnd"/>
      <w:r w:rsidR="002A5312" w:rsidRPr="00297537">
        <w:rPr>
          <w:rFonts w:ascii="Times New Roman" w:hAnsi="Times New Roman" w:cs="Times New Roman"/>
          <w:sz w:val="20"/>
          <w:szCs w:val="20"/>
        </w:rPr>
        <w:t>, IX, 8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537">
        <w:rPr>
          <w:rFonts w:ascii="Times New Roman" w:hAnsi="Times New Roman" w:cs="Times New Roman"/>
          <w:sz w:val="20"/>
          <w:szCs w:val="20"/>
        </w:rPr>
        <w:t>Ceux qui en font un terme de réprobation appellent égoïstes ceux qui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s'attribuent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à eux-mêmes une part trop large dans les richesses, les honneurs ou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les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plaisirs du corps, tous avantages que la plupart des hommes désirent et au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sujet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desquels ils déploient tout leur zèle, dans l'idée que ce sont là les plus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grands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biens et par là-même les plus disputés. Ainsi, ceux qui prennent une part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excessive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de ces divers avantages s'abandonnent à leurs appétits sensuels, et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en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général à leurs passions et à la partie irrationnelle de leur âme. Tel est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d'ailleurs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l'état d'esprit de la majorité des hommes, et c'est la raison pour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laquelle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l'épithète égoïste a été prise au sens où elle l'est : elle tire sa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signification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du type le plus répandu, et qui n'a rien que de </w:t>
      </w:r>
      <w:proofErr w:type="spellStart"/>
      <w:r w:rsidRPr="00297537">
        <w:rPr>
          <w:rFonts w:ascii="Times New Roman" w:hAnsi="Times New Roman" w:cs="Times New Roman"/>
          <w:sz w:val="20"/>
          <w:szCs w:val="20"/>
        </w:rPr>
        <w:t>vil</w:t>
      </w:r>
      <w:proofErr w:type="spellEnd"/>
      <w:r w:rsidRPr="00297537">
        <w:rPr>
          <w:rFonts w:ascii="Times New Roman" w:hAnsi="Times New Roman" w:cs="Times New Roman"/>
          <w:sz w:val="20"/>
          <w:szCs w:val="20"/>
        </w:rPr>
        <w:t>. C'est donc à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juste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titre qu'on réprouve les hommes qui sont égoïstes de cette façon. Que,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d'autre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part, ce soit seulement ceux qui s'attribuent à eux-mêmes les biens de ce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genre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qui sont habituellement et généralement désignés du nom d'égoïstes,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c'est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là un fait qui n'est pas douteux : car si un homme mettait toujours son zèle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à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n'accomplir lui-même et avant toutes choses que les actions conformes à la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justice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>, à la tempérance, ou à n'importe quelle autre vertu, et, en général,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s'appliquait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toujours à revendiquer pour lui-même ce qui est honnête, nul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assurément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ne qualifierait cet homme d'égoïste, ni ne songerait à le blâmer. Et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pourtant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un tel homme peut sembler, plus que le précédent, être un égoïste : du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moins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s'attribue-t-il à lui-même les avantages qui sont les plus nobles et le plus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véritablement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des biens ; et il met ses complaisances  dans la partie de </w:t>
      </w:r>
      <w:proofErr w:type="spellStart"/>
      <w:r w:rsidRPr="00297537">
        <w:rPr>
          <w:rFonts w:ascii="Times New Roman" w:hAnsi="Times New Roman" w:cs="Times New Roman"/>
          <w:sz w:val="20"/>
          <w:szCs w:val="20"/>
        </w:rPr>
        <w:t>luimême</w:t>
      </w:r>
      <w:proofErr w:type="spellEnd"/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qui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a l'autorité suprême et à laquelle tout le reste obéit. Et de même que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dans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une cité la partie qui a le plus d'autorité est considérée comme étant, au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sens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le plus plein, la cité elle-même (et on doit en dire autant de n'importe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quelle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autre organisation), ainsi en est-il pour un homme ; et par suite est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égoïste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par excellence celui qui aime cette partie supérieure et s'y complaît. En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outre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>, un homme est dit tempérant ou intempérant suivant que son intellect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possède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ou non la domination, ce qui implique que chacun de nous est son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propre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intellect. Et les actions qui nous semblent le plus proprement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53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97537">
        <w:rPr>
          <w:rFonts w:ascii="Times New Roman" w:hAnsi="Times New Roman" w:cs="Times New Roman"/>
          <w:sz w:val="20"/>
          <w:szCs w:val="20"/>
        </w:rPr>
        <w:t>nôtres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>, nos actions vraiment volontaires, sont celles qui s'accompagnent de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raison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>. Qu'ainsi donc chaque homme soit cette partie dominante même, ou qu'il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soit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tout au moins principalement cette partie, c'est là une chose qui ne souffre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aucune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obscurité, comme il est évident aussi que l'homme de bien aime plus que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tout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cette partie qui est en lui. D'où il suit que l'homme de bien sera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lastRenderedPageBreak/>
        <w:t>suprêmement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égoïste, quoique d'un autre type que celui auquel nous réservons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notre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réprobation,  et dont il diffère dans toute la mesure où vivre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conformément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à un principe diffère de vivre sous l'empire de la passion, ou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encore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dans toute la mesure où désirer le bien est autre que désirer ce qui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semble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seulement avantageux. Ceux donc qui s'appliquent avec une ardeur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exceptionnelle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à mener une conduite conforme au bien sont l'objet d'une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approbation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et d'une louange unanimes ; et si tous les hommes rivalisaient en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noblesse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morale et tendaient leurs efforts pour accomplir les actions les plus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parfaites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>, en même temps que la communauté  trouverait tous ses besoins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satisfaits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>, dans sa vie privée chacun s'assurerait les plus grands des biens,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puisque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la vertu est précisément un bien de ce genre.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537">
        <w:rPr>
          <w:rFonts w:ascii="Times New Roman" w:hAnsi="Times New Roman" w:cs="Times New Roman"/>
          <w:sz w:val="20"/>
          <w:szCs w:val="20"/>
        </w:rPr>
        <w:t>Nous concluons que l'homme vertueux a le devoir de s'aimer lui-même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537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297537">
        <w:rPr>
          <w:rFonts w:ascii="Times New Roman" w:hAnsi="Times New Roman" w:cs="Times New Roman"/>
          <w:sz w:val="20"/>
          <w:szCs w:val="20"/>
        </w:rPr>
        <w:t>car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il trouvera lui-même profit en pratiquant le bien, et en fera en même temps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bénéficier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les autres), alors que l'homme vicieux ne le doit pas (car il causera du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tort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à la fois à lui-même et à ses proches, en suivant comme il fait  ses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537">
        <w:rPr>
          <w:rFonts w:ascii="Times New Roman" w:hAnsi="Times New Roman" w:cs="Times New Roman"/>
          <w:sz w:val="20"/>
          <w:szCs w:val="20"/>
        </w:rPr>
        <w:t>mauvaises</w:t>
      </w:r>
      <w:proofErr w:type="gramEnd"/>
      <w:r w:rsidRPr="00297537">
        <w:rPr>
          <w:rFonts w:ascii="Times New Roman" w:hAnsi="Times New Roman" w:cs="Times New Roman"/>
          <w:sz w:val="20"/>
          <w:szCs w:val="20"/>
        </w:rPr>
        <w:t xml:space="preserve"> passions).</w:t>
      </w:r>
    </w:p>
    <w:p w:rsidR="002A5312" w:rsidRPr="00297537" w:rsidRDefault="002A5312" w:rsidP="002A531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43A4C" w:rsidRPr="00297537" w:rsidRDefault="00743A4C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5642" w:rsidRPr="00297537" w:rsidRDefault="001670F9" w:rsidP="008D56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Texte 5</w:t>
      </w:r>
    </w:p>
    <w:p w:rsidR="008D5642" w:rsidRPr="00297537" w:rsidRDefault="008D5642" w:rsidP="008D5642">
      <w:pPr>
        <w:jc w:val="both"/>
        <w:rPr>
          <w:rFonts w:ascii="Times New Roman" w:hAnsi="Times New Roman" w:cs="Times New Roman"/>
          <w:sz w:val="20"/>
          <w:szCs w:val="20"/>
          <w:lang w:val="fr-BE"/>
        </w:rPr>
      </w:pPr>
      <w:r w:rsidRPr="00297537">
        <w:rPr>
          <w:rFonts w:ascii="Times New Roman" w:hAnsi="Times New Roman" w:cs="Times New Roman"/>
          <w:sz w:val="20"/>
          <w:szCs w:val="20"/>
          <w:lang w:val="fr-BE"/>
        </w:rPr>
        <w:t xml:space="preserve">Pierre </w:t>
      </w:r>
      <w:proofErr w:type="spellStart"/>
      <w:r w:rsidRPr="00297537">
        <w:rPr>
          <w:rFonts w:ascii="Times New Roman" w:hAnsi="Times New Roman" w:cs="Times New Roman"/>
          <w:sz w:val="20"/>
          <w:szCs w:val="20"/>
          <w:lang w:val="fr-BE"/>
        </w:rPr>
        <w:t>Aubenque</w:t>
      </w:r>
      <w:proofErr w:type="spellEnd"/>
      <w:r w:rsidR="00E40352">
        <w:rPr>
          <w:rFonts w:ascii="Times New Roman" w:hAnsi="Times New Roman" w:cs="Times New Roman"/>
          <w:sz w:val="20"/>
          <w:szCs w:val="20"/>
          <w:lang w:val="fr-BE"/>
        </w:rPr>
        <w:t>, « Sur l’amitié chez Aristote »</w:t>
      </w:r>
    </w:p>
    <w:p w:rsidR="008D5642" w:rsidRPr="00297537" w:rsidRDefault="008D5642" w:rsidP="001670F9">
      <w:pPr>
        <w:jc w:val="both"/>
        <w:rPr>
          <w:rFonts w:ascii="Times New Roman" w:hAnsi="Times New Roman" w:cs="Times New Roman"/>
          <w:sz w:val="20"/>
          <w:szCs w:val="20"/>
        </w:rPr>
      </w:pPr>
      <w:r w:rsidRPr="00297537"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 wp14:anchorId="04A2332A" wp14:editId="5D917DDD">
            <wp:extent cx="5283200" cy="6360810"/>
            <wp:effectExtent l="0" t="5398" r="7303" b="7302"/>
            <wp:docPr id="1" name="Image 1" descr="File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00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83200" cy="636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553" w:rsidRPr="00297537" w:rsidRDefault="00F72FC3">
      <w:pPr>
        <w:rPr>
          <w:rFonts w:ascii="Times New Roman" w:hAnsi="Times New Roman" w:cs="Times New Roman"/>
          <w:sz w:val="20"/>
          <w:szCs w:val="20"/>
        </w:rPr>
      </w:pPr>
    </w:p>
    <w:sectPr w:rsidR="00FD6553" w:rsidRPr="00297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FC3" w:rsidRDefault="00F72FC3" w:rsidP="001670F9">
      <w:pPr>
        <w:spacing w:after="0" w:line="240" w:lineRule="auto"/>
      </w:pPr>
      <w:r>
        <w:separator/>
      </w:r>
    </w:p>
  </w:endnote>
  <w:endnote w:type="continuationSeparator" w:id="0">
    <w:p w:rsidR="00F72FC3" w:rsidRDefault="00F72FC3" w:rsidP="0016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FC3" w:rsidRDefault="00F72FC3" w:rsidP="001670F9">
      <w:pPr>
        <w:spacing w:after="0" w:line="240" w:lineRule="auto"/>
      </w:pPr>
      <w:r>
        <w:separator/>
      </w:r>
    </w:p>
  </w:footnote>
  <w:footnote w:type="continuationSeparator" w:id="0">
    <w:p w:rsidR="00F72FC3" w:rsidRDefault="00F72FC3" w:rsidP="001670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42"/>
    <w:rsid w:val="0000315D"/>
    <w:rsid w:val="001670F9"/>
    <w:rsid w:val="00202303"/>
    <w:rsid w:val="002610D6"/>
    <w:rsid w:val="00297537"/>
    <w:rsid w:val="002A5312"/>
    <w:rsid w:val="003B6BD3"/>
    <w:rsid w:val="00743A4C"/>
    <w:rsid w:val="008D5642"/>
    <w:rsid w:val="00A9357F"/>
    <w:rsid w:val="00C24E03"/>
    <w:rsid w:val="00C4201F"/>
    <w:rsid w:val="00CA3E0E"/>
    <w:rsid w:val="00CD6BF2"/>
    <w:rsid w:val="00E40352"/>
    <w:rsid w:val="00F7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6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564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4201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B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B6BD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16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70F9"/>
  </w:style>
  <w:style w:type="paragraph" w:styleId="Pieddepage">
    <w:name w:val="footer"/>
    <w:basedOn w:val="Normal"/>
    <w:link w:val="PieddepageCar"/>
    <w:uiPriority w:val="99"/>
    <w:unhideWhenUsed/>
    <w:rsid w:val="0016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7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6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564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4201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B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B6BD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16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70F9"/>
  </w:style>
  <w:style w:type="paragraph" w:styleId="Pieddepage">
    <w:name w:val="footer"/>
    <w:basedOn w:val="Normal"/>
    <w:link w:val="PieddepageCar"/>
    <w:uiPriority w:val="99"/>
    <w:unhideWhenUsed/>
    <w:rsid w:val="0016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7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2499</Words>
  <Characters>13750</Characters>
  <Application>Microsoft Office Word</Application>
  <DocSecurity>0</DocSecurity>
  <Lines>114</Lines>
  <Paragraphs>32</Paragraphs>
  <ScaleCrop>false</ScaleCrop>
  <Company/>
  <LinksUpToDate>false</LinksUpToDate>
  <CharactersWithSpaces>16217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Matthieu Dubost</dc:creator>
  <cp:lastModifiedBy>Matthieu Dubost</cp:lastModifiedBy>
  <cp:revision>13</cp:revision>
  <dcterms:created xsi:type="dcterms:W3CDTF">2021-06-13T08:15:00Z</dcterms:created>
  <dcterms:modified xsi:type="dcterms:W3CDTF">2021-06-13T09:18:00Z</dcterms:modified>
</cp:coreProperties>
</file>